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19" w:rsidRDefault="00504519" w:rsidP="00694118"/>
    <w:p w:rsidR="00D66588" w:rsidRPr="00EA69D8" w:rsidRDefault="00BB717A" w:rsidP="00D66588">
      <w:pPr>
        <w:jc w:val="right"/>
      </w:pPr>
      <w:r w:rsidRPr="00EA69D8">
        <w:t xml:space="preserve">Klecza Dolna </w:t>
      </w:r>
      <w:r w:rsidR="00EA69D8" w:rsidRPr="00EA69D8">
        <w:t>06.</w:t>
      </w:r>
      <w:r w:rsidRPr="00EA69D8">
        <w:t>0</w:t>
      </w:r>
      <w:r w:rsidR="00EA69D8" w:rsidRPr="00EA69D8">
        <w:t>9.</w:t>
      </w:r>
      <w:r w:rsidRPr="00EA69D8">
        <w:t>2019</w:t>
      </w:r>
    </w:p>
    <w:p w:rsidR="00D66588" w:rsidRDefault="00D66588" w:rsidP="00D66588"/>
    <w:p w:rsidR="00D66588" w:rsidRDefault="00D66588" w:rsidP="00D66588">
      <w:pPr>
        <w:jc w:val="center"/>
      </w:pPr>
    </w:p>
    <w:p w:rsidR="00D23F53" w:rsidRPr="00022BAE" w:rsidRDefault="00D66588" w:rsidP="00694118">
      <w:pPr>
        <w:spacing w:after="0"/>
        <w:jc w:val="center"/>
        <w:rPr>
          <w:b/>
        </w:rPr>
      </w:pPr>
      <w:r w:rsidRPr="00022BAE">
        <w:rPr>
          <w:b/>
        </w:rPr>
        <w:t>ZAPYTANIE OFERTOWE</w:t>
      </w:r>
      <w:r w:rsidR="002C5313" w:rsidRPr="00022BAE">
        <w:rPr>
          <w:b/>
        </w:rPr>
        <w:t xml:space="preserve"> 1/2019</w:t>
      </w:r>
    </w:p>
    <w:p w:rsidR="00BB717A" w:rsidRDefault="00BB717A" w:rsidP="00694118">
      <w:pPr>
        <w:spacing w:after="0"/>
        <w:jc w:val="center"/>
      </w:pPr>
      <w:bookmarkStart w:id="0" w:name="_Hlk12605884"/>
      <w:r>
        <w:t xml:space="preserve">Wykonanie </w:t>
      </w:r>
      <w:r w:rsidR="00B237D0">
        <w:t xml:space="preserve">robót budowlanych </w:t>
      </w:r>
      <w:r>
        <w:t xml:space="preserve"> w budynku handlowo-usługowym mieszczącym się Ul. Wadowicka 7, 34-640 Zator</w:t>
      </w:r>
      <w:bookmarkEnd w:id="0"/>
      <w:r w:rsidR="004B6882">
        <w:t>.</w:t>
      </w:r>
      <w:r w:rsidR="00022BAE">
        <w:t xml:space="preserve"> </w:t>
      </w:r>
      <w:r w:rsidR="004B6882">
        <w:t xml:space="preserve">Projekt współfinansowany </w:t>
      </w:r>
      <w:bookmarkStart w:id="1" w:name="_Hlk12605927"/>
      <w:r w:rsidR="004B6882">
        <w:t>w</w:t>
      </w:r>
      <w:r w:rsidR="006D1220">
        <w:t xml:space="preserve"> zakresie </w:t>
      </w:r>
      <w:bookmarkStart w:id="2" w:name="_Hlk12605312"/>
      <w:r w:rsidR="006D1220">
        <w:t>działania „Realizacja</w:t>
      </w:r>
      <w:r w:rsidR="004B6882">
        <w:t xml:space="preserve"> lokalnych strategii rozwoju kierowanych przez społeczność</w:t>
      </w:r>
      <w:r w:rsidR="006D1220">
        <w:t>”</w:t>
      </w:r>
      <w:r w:rsidR="004B6882">
        <w:t xml:space="preserve">, objętych Priorytetem 4 </w:t>
      </w:r>
      <w:r w:rsidR="006D1220">
        <w:t>„</w:t>
      </w:r>
      <w:r w:rsidR="004B6882">
        <w:t>Zwiększenie zatrudnienia i spójności terytorialnej</w:t>
      </w:r>
      <w:r w:rsidR="006D1220">
        <w:t>”</w:t>
      </w:r>
      <w:r w:rsidR="004B6882">
        <w:t>, zawartym w Programie Operacyjnym „Rybactwo i Morze”</w:t>
      </w:r>
      <w:r w:rsidR="002F07E4">
        <w:t xml:space="preserve"> z wyłączeniem projektów grantowych</w:t>
      </w:r>
      <w:bookmarkEnd w:id="2"/>
    </w:p>
    <w:bookmarkEnd w:id="1"/>
    <w:p w:rsidR="00BB717A" w:rsidRDefault="00BB717A" w:rsidP="00D66588">
      <w:pPr>
        <w:jc w:val="center"/>
      </w:pPr>
    </w:p>
    <w:p w:rsidR="00BB717A" w:rsidRPr="00022BAE" w:rsidRDefault="00BB717A" w:rsidP="00BB717A">
      <w:pPr>
        <w:rPr>
          <w:b/>
          <w:u w:val="single"/>
        </w:rPr>
      </w:pPr>
      <w:r w:rsidRPr="00022BAE">
        <w:rPr>
          <w:b/>
          <w:u w:val="single"/>
        </w:rPr>
        <w:t>Zamawiający:</w:t>
      </w:r>
    </w:p>
    <w:p w:rsidR="00BB717A" w:rsidRDefault="00BB717A" w:rsidP="00694118">
      <w:pPr>
        <w:spacing w:after="0"/>
      </w:pPr>
      <w:bookmarkStart w:id="3" w:name="_Hlk12605114"/>
      <w:bookmarkStart w:id="4" w:name="_Hlk12605037"/>
      <w:r>
        <w:t>P</w:t>
      </w:r>
      <w:r w:rsidR="002F07E4">
        <w:t xml:space="preserve">rzedsiębiorstwo </w:t>
      </w:r>
      <w:r>
        <w:t>H</w:t>
      </w:r>
      <w:r w:rsidR="002F07E4">
        <w:t xml:space="preserve">andlowo </w:t>
      </w:r>
      <w:r>
        <w:t>U</w:t>
      </w:r>
      <w:r w:rsidR="002F07E4">
        <w:t>sługowe</w:t>
      </w:r>
      <w:r>
        <w:t xml:space="preserve"> E</w:t>
      </w:r>
      <w:r w:rsidR="004B6882">
        <w:t>URO</w:t>
      </w:r>
      <w:r w:rsidR="00A71F2D">
        <w:t>-</w:t>
      </w:r>
      <w:r>
        <w:t>MAX</w:t>
      </w:r>
    </w:p>
    <w:p w:rsidR="00BB717A" w:rsidRDefault="00BB717A" w:rsidP="00694118">
      <w:pPr>
        <w:spacing w:after="0"/>
      </w:pPr>
      <w:r>
        <w:t>Tomasz Juraszek</w:t>
      </w:r>
    </w:p>
    <w:bookmarkEnd w:id="3"/>
    <w:p w:rsidR="00BB717A" w:rsidRDefault="004B6882" w:rsidP="00694118">
      <w:pPr>
        <w:spacing w:after="0"/>
      </w:pPr>
      <w:r>
        <w:t>Ul. Wadowicka 7</w:t>
      </w:r>
      <w:r w:rsidR="002F07E4">
        <w:t xml:space="preserve">, </w:t>
      </w:r>
      <w:r w:rsidR="00BB717A">
        <w:t>3</w:t>
      </w:r>
      <w:r>
        <w:t>2-640 Zator</w:t>
      </w:r>
    </w:p>
    <w:p w:rsidR="00BB717A" w:rsidRDefault="00BB717A" w:rsidP="00694118">
      <w:pPr>
        <w:spacing w:after="0"/>
      </w:pPr>
      <w:r>
        <w:t>Strona internetowa:</w:t>
      </w:r>
      <w:r w:rsidR="003769B8">
        <w:t xml:space="preserve"> </w:t>
      </w:r>
      <w:hyperlink r:id="rId8" w:history="1">
        <w:r w:rsidR="003769B8" w:rsidRPr="00244841">
          <w:rPr>
            <w:rStyle w:val="Hipercze"/>
          </w:rPr>
          <w:t>www.carpandbed.pl</w:t>
        </w:r>
      </w:hyperlink>
    </w:p>
    <w:p w:rsidR="003769B8" w:rsidRPr="003769B8" w:rsidRDefault="003769B8" w:rsidP="00694118">
      <w:pPr>
        <w:spacing w:after="0"/>
        <w:rPr>
          <w:lang w:val="nb-NO"/>
        </w:rPr>
      </w:pPr>
      <w:r w:rsidRPr="003769B8">
        <w:rPr>
          <w:lang w:val="nb-NO"/>
        </w:rPr>
        <w:t>e-mail: biuro@ca</w:t>
      </w:r>
      <w:r>
        <w:rPr>
          <w:lang w:val="nb-NO"/>
        </w:rPr>
        <w:t>rpandbed.pl</w:t>
      </w:r>
    </w:p>
    <w:bookmarkEnd w:id="4"/>
    <w:p w:rsidR="00BB717A" w:rsidRPr="003769B8" w:rsidRDefault="00BB717A" w:rsidP="00694118">
      <w:pPr>
        <w:spacing w:after="0"/>
        <w:rPr>
          <w:lang w:val="nb-NO"/>
        </w:rPr>
      </w:pPr>
      <w:r w:rsidRPr="003769B8">
        <w:rPr>
          <w:lang w:val="nb-NO"/>
        </w:rPr>
        <w:t>Tel:</w:t>
      </w:r>
      <w:r w:rsidR="00ED618F" w:rsidRPr="003769B8">
        <w:rPr>
          <w:lang w:val="nb-NO"/>
        </w:rPr>
        <w:t xml:space="preserve"> 888330033</w:t>
      </w:r>
    </w:p>
    <w:p w:rsidR="00D66588" w:rsidRDefault="00BB717A" w:rsidP="00694118">
      <w:pPr>
        <w:spacing w:after="0"/>
      </w:pPr>
      <w:r w:rsidRPr="003769B8">
        <w:rPr>
          <w:lang w:val="nb-NO"/>
        </w:rPr>
        <w:t xml:space="preserve"> </w:t>
      </w:r>
      <w:proofErr w:type="spellStart"/>
      <w:r w:rsidR="0000147B">
        <w:t>Postepowanie</w:t>
      </w:r>
      <w:proofErr w:type="spellEnd"/>
      <w:r w:rsidR="0000147B">
        <w:t xml:space="preserve"> prowadzone jest w trybie zapytania ofertowego, zgodnie z zasada konkurencyjności.</w:t>
      </w:r>
    </w:p>
    <w:p w:rsidR="0000147B" w:rsidRDefault="0000147B" w:rsidP="00694118">
      <w:pPr>
        <w:spacing w:after="0"/>
      </w:pPr>
      <w:r>
        <w:t>Zapytanie ofertowe będzie dostępne na stronie inter</w:t>
      </w:r>
      <w:r w:rsidR="003C3340">
        <w:t>ne</w:t>
      </w:r>
      <w:r>
        <w:t>towej Zamawiającego:</w:t>
      </w:r>
    </w:p>
    <w:p w:rsidR="0000147B" w:rsidRDefault="0000147B" w:rsidP="00694118">
      <w:pPr>
        <w:spacing w:after="0"/>
      </w:pPr>
      <w:r>
        <w:t>www.</w:t>
      </w:r>
      <w:r w:rsidR="000104C8">
        <w:t>carpandbed.pl</w:t>
      </w:r>
    </w:p>
    <w:p w:rsidR="0000147B" w:rsidRPr="00022BAE" w:rsidRDefault="0000147B" w:rsidP="0000147B">
      <w:pPr>
        <w:rPr>
          <w:b/>
          <w:u w:val="single"/>
        </w:rPr>
      </w:pPr>
      <w:r w:rsidRPr="00022BAE">
        <w:rPr>
          <w:b/>
          <w:u w:val="single"/>
        </w:rPr>
        <w:t>Opis przedmiotu zamówienia</w:t>
      </w:r>
    </w:p>
    <w:p w:rsidR="00805956" w:rsidRDefault="00805956" w:rsidP="0000147B">
      <w:r>
        <w:t>Cel zamówienia:</w:t>
      </w:r>
    </w:p>
    <w:p w:rsidR="0000147B" w:rsidRPr="00694118" w:rsidRDefault="00805956" w:rsidP="0000147B">
      <w:bookmarkStart w:id="5" w:name="_Hlk12606074"/>
      <w:r>
        <w:t>Celem zamówienia jest wybór wykonawcy</w:t>
      </w:r>
      <w:r w:rsidR="00B237D0">
        <w:t xml:space="preserve"> lub wykonawców</w:t>
      </w:r>
      <w:r>
        <w:t xml:space="preserve"> na </w:t>
      </w:r>
      <w:r w:rsidR="00B237D0">
        <w:t xml:space="preserve">wykonanie robót budowlanych </w:t>
      </w:r>
      <w:r>
        <w:t xml:space="preserve"> w </w:t>
      </w:r>
      <w:r w:rsidRPr="0000147B">
        <w:t>bu</w:t>
      </w:r>
      <w:r>
        <w:t xml:space="preserve">dynku handlowo-usługowym mieszczącym się </w:t>
      </w:r>
      <w:r w:rsidR="007E7720">
        <w:t>u</w:t>
      </w:r>
      <w:r>
        <w:t>l. Wadowicka 7, 34-640</w:t>
      </w:r>
      <w:r w:rsidR="004B6882">
        <w:t>.</w:t>
      </w:r>
      <w:r>
        <w:t xml:space="preserve"> </w:t>
      </w:r>
      <w:r w:rsidR="004B6882">
        <w:t xml:space="preserve">Projekt współfinansowany w </w:t>
      </w:r>
      <w:r w:rsidR="002F07E4">
        <w:t>zakresie działania</w:t>
      </w:r>
      <w:r w:rsidR="004B6882">
        <w:t xml:space="preserve"> </w:t>
      </w:r>
      <w:r w:rsidR="002F07E4">
        <w:t>„R</w:t>
      </w:r>
      <w:r w:rsidR="004B6882">
        <w:t>ealizacji lokalnych strategii rozwoju kierowanych przez społeczność,</w:t>
      </w:r>
      <w:r w:rsidR="002F07E4">
        <w:t>”</w:t>
      </w:r>
      <w:r w:rsidR="004B6882">
        <w:t xml:space="preserve"> objętych Priorytetem 4 </w:t>
      </w:r>
      <w:r w:rsidR="002F07E4">
        <w:t>„</w:t>
      </w:r>
      <w:r w:rsidR="004B6882">
        <w:t>Zwiększenie zatrudnienia i spójności terytorialnej</w:t>
      </w:r>
      <w:r w:rsidR="002F07E4">
        <w:t>”</w:t>
      </w:r>
      <w:r w:rsidR="004B6882">
        <w:t>, zawartym w Programie</w:t>
      </w:r>
      <w:r w:rsidR="002F07E4">
        <w:t xml:space="preserve"> </w:t>
      </w:r>
      <w:r w:rsidR="004B6882">
        <w:t>Operacyjnym „Rybactwo</w:t>
      </w:r>
      <w:r w:rsidR="002F07E4">
        <w:t xml:space="preserve"> </w:t>
      </w:r>
      <w:r w:rsidR="004B6882">
        <w:t>i Morze”</w:t>
      </w:r>
      <w:r w:rsidR="002F07E4">
        <w:t xml:space="preserve"> z wyłą</w:t>
      </w:r>
      <w:r w:rsidR="002F07E4">
        <w:rPr>
          <w:iCs/>
        </w:rPr>
        <w:t>czeniem projektów grantowych</w:t>
      </w:r>
    </w:p>
    <w:p w:rsidR="00B237D0" w:rsidRDefault="00B237D0" w:rsidP="0000147B">
      <w:pPr>
        <w:rPr>
          <w:iCs/>
        </w:rPr>
      </w:pPr>
      <w:r>
        <w:rPr>
          <w:iCs/>
        </w:rPr>
        <w:t xml:space="preserve">Zamówienie </w:t>
      </w:r>
      <w:r w:rsidR="002F07E4">
        <w:rPr>
          <w:iCs/>
        </w:rPr>
        <w:t xml:space="preserve">składa się z </w:t>
      </w:r>
      <w:r>
        <w:rPr>
          <w:iCs/>
        </w:rPr>
        <w:t xml:space="preserve">11 części A, B, C, D, E, F, G, H, I, J, K </w:t>
      </w:r>
    </w:p>
    <w:p w:rsidR="00B237D0" w:rsidRPr="002F07E4" w:rsidRDefault="00B237D0" w:rsidP="0000147B">
      <w:pPr>
        <w:rPr>
          <w:b/>
          <w:bCs/>
          <w:iCs/>
        </w:rPr>
      </w:pPr>
      <w:bookmarkStart w:id="6" w:name="_Hlk12606084"/>
      <w:bookmarkEnd w:id="5"/>
      <w:r w:rsidRPr="002F07E4">
        <w:rPr>
          <w:b/>
          <w:bCs/>
          <w:iCs/>
        </w:rPr>
        <w:t xml:space="preserve">Zamawiający dopuszcza składanie ofert częściowych – na części A, </w:t>
      </w:r>
      <w:proofErr w:type="spellStart"/>
      <w:r w:rsidRPr="002F07E4">
        <w:rPr>
          <w:b/>
          <w:bCs/>
          <w:iCs/>
        </w:rPr>
        <w:t>B,C,D,E,F,G,H,I,J,K</w:t>
      </w:r>
      <w:proofErr w:type="spellEnd"/>
    </w:p>
    <w:p w:rsidR="00805956" w:rsidRPr="008B6231" w:rsidRDefault="0019611D" w:rsidP="0000147B">
      <w:pPr>
        <w:rPr>
          <w:b/>
          <w:bCs/>
        </w:rPr>
      </w:pPr>
      <w:bookmarkStart w:id="7" w:name="_Hlk12533361"/>
      <w:bookmarkEnd w:id="6"/>
      <w:r w:rsidRPr="008B6231">
        <w:rPr>
          <w:b/>
          <w:bCs/>
        </w:rPr>
        <w:t>Część A: Rozbiórki i wyburzenia</w:t>
      </w:r>
      <w:r w:rsidR="00B237D0" w:rsidRPr="008B6231">
        <w:rPr>
          <w:b/>
          <w:bCs/>
        </w:rPr>
        <w:t>:</w:t>
      </w:r>
    </w:p>
    <w:bookmarkEnd w:id="7"/>
    <w:p w:rsidR="00B237D0" w:rsidRDefault="00B237D0" w:rsidP="00B237D0">
      <w:r>
        <w:t>Przedmiot zamówieni</w:t>
      </w:r>
      <w:r w:rsidR="008B6231">
        <w:t>a</w:t>
      </w:r>
      <w:r>
        <w:t xml:space="preserve">: </w:t>
      </w:r>
    </w:p>
    <w:p w:rsidR="00B237D0" w:rsidRDefault="00B237D0" w:rsidP="00B2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Rozebranie murów powyżej terenu, w budynkach do 9m (do 2 kondygnacji), z bloczków</w:t>
      </w:r>
    </w:p>
    <w:p w:rsidR="00B237D0" w:rsidRDefault="00B237D0" w:rsidP="00B2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betonu komórkowego, na zaprawie cementowo-wapiennej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237D0" w:rsidRDefault="00B237D0" w:rsidP="00B2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Demontaż  okładzin z płyt gipsowo-kartonowych obudowy sufitu lub sufitu</w:t>
      </w:r>
    </w:p>
    <w:p w:rsidR="00B237D0" w:rsidRDefault="00B237D0" w:rsidP="00B2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podwieszonego, przy powierzchni demontażu do 5 m2, okładzina pojedyncza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237D0" w:rsidRDefault="00B237D0" w:rsidP="00B2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Rozebranie posadzek, z płytek ceramicznych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237D0" w:rsidRDefault="00B237D0" w:rsidP="00B2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Rozebranie posadzek, jednolitych cementowych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237D0" w:rsidRDefault="00B237D0" w:rsidP="00B2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Usuniecie z budynku gruzu z parteru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237D0" w:rsidRDefault="00B237D0" w:rsidP="00B2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Usuniecie z budynku gruzu, dodatek za każda kondygnacje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237D0" w:rsidRDefault="00B237D0" w:rsidP="00B2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Wywiezienie gruzu z terenu rozbiórki przy ręcznym załadowaniu i mechanicznym</w:t>
      </w:r>
    </w:p>
    <w:p w:rsidR="00B237D0" w:rsidRDefault="00B237D0" w:rsidP="00B2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wyładowaniu samochodem samowyładowczym, na odległość do 1˙km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237D0" w:rsidRDefault="00B237D0" w:rsidP="00B2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Wywiezienie gruzu z terenu rozbiórki przy ręcznym załadowaniu i mechanicznym</w:t>
      </w:r>
    </w:p>
    <w:p w:rsidR="00B237D0" w:rsidRDefault="00B237D0" w:rsidP="00B2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wyładowaniu samochodem samowyładowczym, dodatek za każdy dalszy rozpoczęty</w:t>
      </w:r>
    </w:p>
    <w:p w:rsidR="00B237D0" w:rsidRDefault="00B237D0" w:rsidP="00B237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1˙km ponad 1˙km Krotność=5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</w:p>
    <w:p w:rsidR="00B237D0" w:rsidRDefault="00B237D0" w:rsidP="00B237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Utylizacja gruzu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C2CCF" w:rsidRPr="008B6231" w:rsidRDefault="006C2CCF" w:rsidP="006C2CCF">
      <w:pPr>
        <w:rPr>
          <w:b/>
          <w:bCs/>
        </w:rPr>
      </w:pPr>
      <w:r w:rsidRPr="008B6231">
        <w:rPr>
          <w:b/>
          <w:bCs/>
        </w:rPr>
        <w:t>Dokładny wykaz robót i materiałów znajduje się w załącz</w:t>
      </w:r>
      <w:r>
        <w:rPr>
          <w:b/>
          <w:bCs/>
        </w:rPr>
        <w:t xml:space="preserve">onym </w:t>
      </w:r>
      <w:r w:rsidRPr="008B6231">
        <w:rPr>
          <w:b/>
          <w:bCs/>
        </w:rPr>
        <w:t>Kosztorys</w:t>
      </w:r>
      <w:r>
        <w:rPr>
          <w:b/>
          <w:bCs/>
        </w:rPr>
        <w:t>ie</w:t>
      </w:r>
      <w:r w:rsidRPr="008B6231">
        <w:rPr>
          <w:b/>
          <w:bCs/>
        </w:rPr>
        <w:t xml:space="preserve"> inwestorski</w:t>
      </w:r>
      <w:r>
        <w:rPr>
          <w:b/>
          <w:bCs/>
        </w:rPr>
        <w:t xml:space="preserve">m </w:t>
      </w:r>
      <w:r w:rsidRPr="008B6231">
        <w:rPr>
          <w:b/>
          <w:bCs/>
        </w:rPr>
        <w:t xml:space="preserve"> „Remont i modernizacja istniejącego budynku” </w:t>
      </w:r>
    </w:p>
    <w:p w:rsidR="00376FCF" w:rsidRDefault="00376FCF" w:rsidP="0000147B">
      <w:pPr>
        <w:rPr>
          <w:rFonts w:ascii="Arial,Bold" w:hAnsi="Arial,Bold" w:cs="Arial,Bold"/>
          <w:b/>
          <w:bCs/>
          <w:sz w:val="19"/>
          <w:szCs w:val="19"/>
        </w:rPr>
      </w:pPr>
      <w:bookmarkStart w:id="8" w:name="_Hlk12533394"/>
      <w:r w:rsidRPr="008B6231">
        <w:rPr>
          <w:b/>
          <w:bCs/>
        </w:rPr>
        <w:t xml:space="preserve">Część B : </w:t>
      </w:r>
      <w:r w:rsidRPr="008B6231">
        <w:rPr>
          <w:rFonts w:ascii="Arial,Bold" w:hAnsi="Arial,Bold" w:cs="Arial,Bold"/>
          <w:b/>
          <w:bCs/>
          <w:sz w:val="19"/>
          <w:szCs w:val="19"/>
        </w:rPr>
        <w:t>Ściany wewnętrzne i nadproża</w:t>
      </w:r>
    </w:p>
    <w:bookmarkEnd w:id="8"/>
    <w:p w:rsidR="008B6231" w:rsidRDefault="008B6231" w:rsidP="008B6231">
      <w:r>
        <w:t xml:space="preserve">Przedmiot zamówienia: </w:t>
      </w:r>
    </w:p>
    <w:p w:rsidR="00166A6A" w:rsidRDefault="002F07E4" w:rsidP="00166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Ścianki działowe </w:t>
      </w:r>
      <w:r w:rsidR="00166A6A">
        <w:rPr>
          <w:rFonts w:ascii="Arial" w:hAnsi="Arial" w:cs="Arial"/>
          <w:sz w:val="18"/>
          <w:szCs w:val="18"/>
        </w:rPr>
        <w:t xml:space="preserve"> z bloczków YTONG o powierzchni czołowej gładkiej, </w:t>
      </w:r>
      <w:r w:rsidR="00376FCF">
        <w:rPr>
          <w:rFonts w:ascii="Arial" w:hAnsi="Arial" w:cs="Arial"/>
          <w:sz w:val="18"/>
          <w:szCs w:val="18"/>
        </w:rPr>
        <w:t>ś</w:t>
      </w:r>
      <w:r w:rsidR="00166A6A">
        <w:rPr>
          <w:rFonts w:ascii="Arial" w:hAnsi="Arial" w:cs="Arial"/>
          <w:sz w:val="18"/>
          <w:szCs w:val="18"/>
        </w:rPr>
        <w:t>ciana pełna</w:t>
      </w:r>
    </w:p>
    <w:p w:rsidR="00166A6A" w:rsidRDefault="00166A6A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grubo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11,5˙cm, bloczki wysoko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20˙cm, r</w:t>
      </w:r>
      <w:r w:rsidR="00376FCF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czne przycinanie bloczków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A6A" w:rsidRDefault="00166A6A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Otwory w 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 murowanych, uło</w:t>
      </w:r>
      <w:r w:rsidR="00376FCF"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enie nadpro</w:t>
      </w:r>
      <w:r w:rsidR="00376FCF"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y prefabrykowanych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6FCF">
        <w:rPr>
          <w:rFonts w:ascii="Arial" w:hAnsi="Arial" w:cs="Arial"/>
          <w:sz w:val="18"/>
          <w:szCs w:val="18"/>
        </w:rPr>
        <w:tab/>
      </w:r>
      <w:r w:rsidR="00376FCF">
        <w:rPr>
          <w:rFonts w:ascii="Arial" w:hAnsi="Arial" w:cs="Arial"/>
          <w:sz w:val="18"/>
          <w:szCs w:val="18"/>
        </w:rPr>
        <w:tab/>
      </w:r>
    </w:p>
    <w:p w:rsidR="00166A6A" w:rsidRDefault="00166A6A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przesklepie</w:t>
      </w:r>
      <w:r w:rsidR="00376FCF">
        <w:rPr>
          <w:rFonts w:ascii="Arial" w:hAnsi="Arial" w:cs="Arial"/>
          <w:sz w:val="18"/>
          <w:szCs w:val="18"/>
        </w:rPr>
        <w:t>ń</w:t>
      </w:r>
      <w:r>
        <w:rPr>
          <w:rFonts w:ascii="Arial" w:hAnsi="Arial" w:cs="Arial"/>
          <w:sz w:val="18"/>
          <w:szCs w:val="18"/>
        </w:rPr>
        <w:t xml:space="preserve"> otworów w 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 z cegieł, z wykuciem bruzd dla belek</w:t>
      </w:r>
      <w:r>
        <w:rPr>
          <w:rFonts w:ascii="Arial" w:hAnsi="Arial" w:cs="Arial"/>
          <w:sz w:val="18"/>
          <w:szCs w:val="18"/>
        </w:rPr>
        <w:tab/>
      </w:r>
    </w:p>
    <w:p w:rsidR="00166A6A" w:rsidRDefault="00166A6A" w:rsidP="00166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przesklepie</w:t>
      </w:r>
      <w:r w:rsidR="00376FCF">
        <w:rPr>
          <w:rFonts w:ascii="Arial" w:hAnsi="Arial" w:cs="Arial"/>
          <w:sz w:val="18"/>
          <w:szCs w:val="18"/>
        </w:rPr>
        <w:t>ń</w:t>
      </w:r>
      <w:r>
        <w:rPr>
          <w:rFonts w:ascii="Arial" w:hAnsi="Arial" w:cs="Arial"/>
          <w:sz w:val="18"/>
          <w:szCs w:val="18"/>
        </w:rPr>
        <w:t xml:space="preserve"> otworów w 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 z cegieł, dostarczenie i obsadzenie belek</w:t>
      </w:r>
    </w:p>
    <w:p w:rsidR="00166A6A" w:rsidRDefault="00166A6A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stalowych, do I NP 200˙mm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A6A" w:rsidRDefault="00166A6A" w:rsidP="00166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Wykonanie przesklepie</w:t>
      </w:r>
      <w:r w:rsidR="00376FCF">
        <w:rPr>
          <w:rFonts w:ascii="Arial" w:hAnsi="Arial" w:cs="Arial"/>
          <w:sz w:val="18"/>
          <w:szCs w:val="18"/>
        </w:rPr>
        <w:t>ń</w:t>
      </w:r>
      <w:r>
        <w:rPr>
          <w:rFonts w:ascii="Arial" w:hAnsi="Arial" w:cs="Arial"/>
          <w:sz w:val="18"/>
          <w:szCs w:val="18"/>
        </w:rPr>
        <w:t xml:space="preserve"> otworów w 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 z cegieł, dostarczenie i obsadzenie belek</w:t>
      </w:r>
    </w:p>
    <w:p w:rsidR="00166A6A" w:rsidRDefault="00166A6A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stalowych, do I NP 180˙mm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A6A" w:rsidRDefault="00166A6A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Zamurowanie przebi</w:t>
      </w:r>
      <w:r w:rsidR="00376FCF"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 xml:space="preserve">, 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ciany grubo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ponad 1 cegły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A6A" w:rsidRDefault="00166A6A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Zamurowanie bruzd poziomych w 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 z cegieł "na pełno", przekrój 1/4 x 1/2 cegły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A6A" w:rsidRDefault="00166A6A" w:rsidP="00166A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Zamurowanie bruzd pionowych lub pochyłych w </w:t>
      </w:r>
      <w:r w:rsidR="00376FC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 z cegieł, przekrój 1/4 x 1/2</w:t>
      </w:r>
    </w:p>
    <w:p w:rsidR="00166A6A" w:rsidRDefault="00166A6A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Cegły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66A6A" w:rsidRDefault="00166A6A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Kanały z pustaków prefabrykowanych wentylacyjne,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C2CCF" w:rsidRPr="008B6231" w:rsidRDefault="006C2CCF" w:rsidP="006C2CCF">
      <w:pPr>
        <w:rPr>
          <w:b/>
          <w:bCs/>
        </w:rPr>
      </w:pPr>
      <w:r w:rsidRPr="008B6231">
        <w:rPr>
          <w:b/>
          <w:bCs/>
        </w:rPr>
        <w:t>Dokładny wykaz robót i materiałów znajduje się w załącz</w:t>
      </w:r>
      <w:r>
        <w:rPr>
          <w:b/>
          <w:bCs/>
        </w:rPr>
        <w:t xml:space="preserve">onym </w:t>
      </w:r>
      <w:r w:rsidRPr="008B6231">
        <w:rPr>
          <w:b/>
          <w:bCs/>
        </w:rPr>
        <w:t>Kosztorys</w:t>
      </w:r>
      <w:r>
        <w:rPr>
          <w:b/>
          <w:bCs/>
        </w:rPr>
        <w:t>ie</w:t>
      </w:r>
      <w:r w:rsidRPr="008B6231">
        <w:rPr>
          <w:b/>
          <w:bCs/>
        </w:rPr>
        <w:t xml:space="preserve"> inwestorski</w:t>
      </w:r>
      <w:r>
        <w:rPr>
          <w:b/>
          <w:bCs/>
        </w:rPr>
        <w:t xml:space="preserve">m </w:t>
      </w:r>
      <w:r w:rsidRPr="008B6231">
        <w:rPr>
          <w:b/>
          <w:bCs/>
        </w:rPr>
        <w:t xml:space="preserve"> „Remont i modernizacja istniejącego budynku” </w:t>
      </w:r>
    </w:p>
    <w:p w:rsidR="00376FCF" w:rsidRDefault="00376FCF" w:rsidP="00376FCF">
      <w:pPr>
        <w:rPr>
          <w:rFonts w:ascii="Arial,Bold" w:hAnsi="Arial,Bold" w:cs="Arial,Bold"/>
          <w:b/>
          <w:bCs/>
          <w:sz w:val="19"/>
          <w:szCs w:val="19"/>
        </w:rPr>
      </w:pPr>
      <w:bookmarkStart w:id="9" w:name="_Hlk12533430"/>
      <w:r w:rsidRPr="008B6231">
        <w:rPr>
          <w:b/>
          <w:bCs/>
        </w:rPr>
        <w:t>Część c: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 Tynki i okładziny wewnętrzne</w:t>
      </w:r>
    </w:p>
    <w:bookmarkEnd w:id="9"/>
    <w:p w:rsidR="008B6231" w:rsidRDefault="008B6231" w:rsidP="008B6231">
      <w:r>
        <w:t xml:space="preserve">Przedmiot zamówienia: 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Tynki wewnętrzne zwykłe kategorii III, wykonywane ręcznie, cegła, pustaki ceramiczne,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gazo- i pianobeton, ściany płaskie, pomieszczenie ponad 5˙m2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Gruntowanie podłoży, powierzchnie pionowe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Licowanie ścian płytkami na klej, przygotowanie podłoża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Licowanie ścian płytkami 20x20 na klej, metoda kombinowana</w:t>
      </w:r>
    </w:p>
    <w:p w:rsidR="00694118" w:rsidRDefault="006C2CCF" w:rsidP="00166A6A">
      <w:pPr>
        <w:rPr>
          <w:b/>
          <w:bCs/>
        </w:rPr>
      </w:pPr>
      <w:r w:rsidRPr="008B6231">
        <w:rPr>
          <w:b/>
          <w:bCs/>
        </w:rPr>
        <w:t>Dokładny wykaz robót i materiałów znajduje się w załącz</w:t>
      </w:r>
      <w:r>
        <w:rPr>
          <w:b/>
          <w:bCs/>
        </w:rPr>
        <w:t xml:space="preserve">onym </w:t>
      </w:r>
      <w:r w:rsidRPr="008B6231">
        <w:rPr>
          <w:b/>
          <w:bCs/>
        </w:rPr>
        <w:t>Kosztorys</w:t>
      </w:r>
      <w:r>
        <w:rPr>
          <w:b/>
          <w:bCs/>
        </w:rPr>
        <w:t>ie</w:t>
      </w:r>
      <w:r w:rsidRPr="008B6231">
        <w:rPr>
          <w:b/>
          <w:bCs/>
        </w:rPr>
        <w:t xml:space="preserve"> inwestorski</w:t>
      </w:r>
      <w:r>
        <w:rPr>
          <w:b/>
          <w:bCs/>
        </w:rPr>
        <w:t xml:space="preserve">m </w:t>
      </w:r>
      <w:r w:rsidRPr="008B6231">
        <w:rPr>
          <w:b/>
          <w:bCs/>
        </w:rPr>
        <w:t xml:space="preserve"> „Remont i modernizacja istniejącego budynku” </w:t>
      </w:r>
      <w:bookmarkStart w:id="10" w:name="_Hlk12533438"/>
    </w:p>
    <w:p w:rsidR="00135C5B" w:rsidRDefault="00135C5B" w:rsidP="00166A6A">
      <w:pPr>
        <w:rPr>
          <w:b/>
          <w:bCs/>
        </w:rPr>
      </w:pPr>
      <w:bookmarkStart w:id="11" w:name="_Hlk12607339"/>
      <w:bookmarkStart w:id="12" w:name="_Hlk12606137"/>
    </w:p>
    <w:p w:rsidR="00166A6A" w:rsidRDefault="00F51FFB" w:rsidP="00166A6A">
      <w:pPr>
        <w:rPr>
          <w:rFonts w:ascii="Arial,Bold" w:hAnsi="Arial,Bold" w:cs="Arial,Bold"/>
          <w:b/>
          <w:bCs/>
          <w:sz w:val="19"/>
          <w:szCs w:val="19"/>
        </w:rPr>
      </w:pPr>
      <w:r w:rsidRPr="008B6231">
        <w:rPr>
          <w:rFonts w:ascii="Arial" w:hAnsi="Arial" w:cs="Arial"/>
          <w:b/>
          <w:bCs/>
          <w:sz w:val="18"/>
          <w:szCs w:val="18"/>
        </w:rPr>
        <w:t>Część D: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 Podłogi i posadzki</w:t>
      </w:r>
    </w:p>
    <w:bookmarkEnd w:id="10"/>
    <w:bookmarkEnd w:id="11"/>
    <w:bookmarkEnd w:id="12"/>
    <w:p w:rsidR="008B6231" w:rsidRDefault="008B6231" w:rsidP="008B6231">
      <w:r>
        <w:t xml:space="preserve">Przedmiot zamówienia: 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Izolacje przeciwwilgociowe z papy zgrzewalnej, w pomieszczeniach o powierzchni do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5˙m2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Izolacje cieplne i przeciwdźwiękowe z płyt styropianowych, izolacje poziome na wierzchu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konstrukcji, na sucho, 1˙warstwa - styropian grubości 5 cm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Posadzki cementowe, wraz z cokolikami, zatarte na ostro grubości 25˙mm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Posadzki cementowe, wraz z cokolikami, dodatek za pogrubienie posadzki o 1˙cm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ponad 25˙mm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Posadzki cementowe, wraz z cokolikami, dodatek za zbrojenie posadzki siatka stalowa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Gruntowanie podłoży, powierzchnie poziome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 w:rsidRPr="00F51F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Posadzki płytkowe z kamieni sztucznych układanych na klej, przygotowanie podłoża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Posadzki jednobarwne z płytek kamionkowych "Gres" na zaprawach klejowych w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pomieszczeniach do 10 m2, warstwa kleju grubości 5˙mm, płytki 40x40, zaprawa "Atlas"</w:t>
      </w:r>
    </w:p>
    <w:p w:rsidR="006C2CCF" w:rsidRPr="008B6231" w:rsidRDefault="006C2CCF" w:rsidP="006C2CCF">
      <w:pPr>
        <w:rPr>
          <w:b/>
          <w:bCs/>
        </w:rPr>
      </w:pPr>
      <w:r w:rsidRPr="008B6231">
        <w:rPr>
          <w:b/>
          <w:bCs/>
        </w:rPr>
        <w:t>Dokładny wykaz robót i materiałów znajduje się w załącz</w:t>
      </w:r>
      <w:r>
        <w:rPr>
          <w:b/>
          <w:bCs/>
        </w:rPr>
        <w:t xml:space="preserve">onym </w:t>
      </w:r>
      <w:r w:rsidRPr="008B6231">
        <w:rPr>
          <w:b/>
          <w:bCs/>
        </w:rPr>
        <w:t>Kosztorys</w:t>
      </w:r>
      <w:r>
        <w:rPr>
          <w:b/>
          <w:bCs/>
        </w:rPr>
        <w:t>ie</w:t>
      </w:r>
      <w:r w:rsidRPr="008B6231">
        <w:rPr>
          <w:b/>
          <w:bCs/>
        </w:rPr>
        <w:t xml:space="preserve"> inwestorski</w:t>
      </w:r>
      <w:r>
        <w:rPr>
          <w:b/>
          <w:bCs/>
        </w:rPr>
        <w:t xml:space="preserve">m </w:t>
      </w:r>
      <w:r w:rsidRPr="008B6231">
        <w:rPr>
          <w:b/>
          <w:bCs/>
        </w:rPr>
        <w:t xml:space="preserve"> „Remont i modernizacja istniejącego budynku” 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</w:p>
    <w:p w:rsidR="00F51FFB" w:rsidRDefault="00F51FFB" w:rsidP="00F51FFB">
      <w:pPr>
        <w:rPr>
          <w:rFonts w:ascii="Arial,Bold" w:hAnsi="Arial,Bold" w:cs="Arial,Bold"/>
          <w:b/>
          <w:bCs/>
          <w:sz w:val="19"/>
          <w:szCs w:val="19"/>
        </w:rPr>
      </w:pPr>
      <w:bookmarkStart w:id="13" w:name="_Hlk12533445"/>
      <w:r w:rsidRPr="008B6231">
        <w:rPr>
          <w:rFonts w:ascii="Arial" w:hAnsi="Arial" w:cs="Arial"/>
          <w:b/>
          <w:bCs/>
          <w:sz w:val="18"/>
          <w:szCs w:val="18"/>
        </w:rPr>
        <w:t>Część E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 Sufity podwieszane</w:t>
      </w:r>
    </w:p>
    <w:bookmarkEnd w:id="13"/>
    <w:p w:rsidR="008B6231" w:rsidRDefault="008B6231" w:rsidP="008B6231">
      <w:r>
        <w:t xml:space="preserve">Przedmiot zamówienia: 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Okładziny stropów płytami gipsowo-kartonowymi na ruszcie metalowym </w:t>
      </w:r>
      <w:proofErr w:type="spellStart"/>
      <w:r>
        <w:rPr>
          <w:rFonts w:ascii="Arial" w:hAnsi="Arial" w:cs="Arial"/>
          <w:sz w:val="18"/>
          <w:szCs w:val="18"/>
        </w:rPr>
        <w:t>z</w:t>
      </w:r>
      <w:r w:rsidR="00AD1713">
        <w:rPr>
          <w:rFonts w:ascii="Arial" w:hAnsi="Arial" w:cs="Arial"/>
          <w:sz w:val="18"/>
          <w:szCs w:val="18"/>
        </w:rPr>
        <w:t>W</w:t>
      </w:r>
      <w:proofErr w:type="spellEnd"/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kształtowników CD i UD, ruszt pojedynczy podwieszony</w:t>
      </w:r>
    </w:p>
    <w:p w:rsidR="008B6231" w:rsidRPr="008B6231" w:rsidRDefault="008B6231" w:rsidP="008B6231">
      <w:pPr>
        <w:rPr>
          <w:b/>
          <w:bCs/>
        </w:rPr>
      </w:pPr>
      <w:r w:rsidRPr="008B6231">
        <w:rPr>
          <w:b/>
          <w:bCs/>
        </w:rPr>
        <w:t xml:space="preserve">Dokładny wykaz robót i materiałów znajduje się w załączniku nr 2 Kosztorys inwestorski „Remont i modernizacja istniejącego budynku” </w:t>
      </w:r>
    </w:p>
    <w:p w:rsidR="003769B8" w:rsidRDefault="003769B8" w:rsidP="00F51FFB">
      <w:pPr>
        <w:rPr>
          <w:rFonts w:ascii="Arial" w:hAnsi="Arial" w:cs="Arial"/>
          <w:b/>
          <w:bCs/>
          <w:sz w:val="18"/>
          <w:szCs w:val="18"/>
        </w:rPr>
      </w:pPr>
      <w:bookmarkStart w:id="14" w:name="_Hlk12533453"/>
    </w:p>
    <w:p w:rsidR="00F51FFB" w:rsidRDefault="00F51FFB" w:rsidP="00F51FFB">
      <w:pPr>
        <w:rPr>
          <w:rFonts w:ascii="Arial,Bold" w:hAnsi="Arial,Bold" w:cs="Arial,Bold"/>
          <w:b/>
          <w:bCs/>
          <w:sz w:val="19"/>
          <w:szCs w:val="19"/>
        </w:rPr>
      </w:pPr>
      <w:bookmarkStart w:id="15" w:name="_Hlk12606153"/>
      <w:r w:rsidRPr="008B6231">
        <w:rPr>
          <w:rFonts w:ascii="Arial" w:hAnsi="Arial" w:cs="Arial"/>
          <w:b/>
          <w:bCs/>
          <w:sz w:val="18"/>
          <w:szCs w:val="18"/>
        </w:rPr>
        <w:t xml:space="preserve">Część </w:t>
      </w:r>
      <w:r w:rsidR="006C2CCF">
        <w:rPr>
          <w:rFonts w:ascii="Arial" w:hAnsi="Arial" w:cs="Arial"/>
          <w:b/>
          <w:bCs/>
          <w:sz w:val="18"/>
          <w:szCs w:val="18"/>
        </w:rPr>
        <w:t>F</w:t>
      </w:r>
      <w:r w:rsidRPr="008B6231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B6231">
        <w:rPr>
          <w:rFonts w:ascii="Arial,Bold" w:hAnsi="Arial,Bold" w:cs="Arial,Bold"/>
          <w:b/>
          <w:bCs/>
          <w:sz w:val="19"/>
          <w:szCs w:val="19"/>
        </w:rPr>
        <w:t>Stolarka drzwiowa</w:t>
      </w:r>
    </w:p>
    <w:bookmarkEnd w:id="14"/>
    <w:bookmarkEnd w:id="15"/>
    <w:p w:rsidR="008B6231" w:rsidRDefault="008B6231" w:rsidP="008B6231">
      <w:r>
        <w:t xml:space="preserve">Przedmiot zamówienia: 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Ościeżnice drewniane, ościeżnice zwykłe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Skrzydła drzwiowe płytowe wewnętrzne, pełne, 1-skrzydłowe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Drzwi wejściowe do </w:t>
      </w:r>
      <w:r w:rsidR="002F07E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partamentów, przeciwpożarowe EI 60 do</w:t>
      </w:r>
    </w:p>
    <w:p w:rsidR="008B6231" w:rsidRPr="008B6231" w:rsidRDefault="008B6231" w:rsidP="008B6231">
      <w:pPr>
        <w:rPr>
          <w:b/>
          <w:bCs/>
        </w:rPr>
      </w:pPr>
      <w:r w:rsidRPr="008B6231">
        <w:rPr>
          <w:b/>
          <w:bCs/>
        </w:rPr>
        <w:t xml:space="preserve">Dokładny wykaz robót i materiałów znajduje się w załączniku nr 2 Kosztorys inwestorski „Remont i modernizacja istniejącego budynku” 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</w:p>
    <w:p w:rsidR="00F51FFB" w:rsidRDefault="00F51FFB" w:rsidP="00F51FFB">
      <w:pPr>
        <w:rPr>
          <w:rFonts w:ascii="Arial,Bold" w:hAnsi="Arial,Bold" w:cs="Arial,Bold"/>
          <w:b/>
          <w:bCs/>
          <w:sz w:val="19"/>
          <w:szCs w:val="19"/>
        </w:rPr>
      </w:pPr>
      <w:bookmarkStart w:id="16" w:name="_Hlk12533463"/>
      <w:r w:rsidRPr="008B6231">
        <w:rPr>
          <w:rFonts w:ascii="Arial" w:hAnsi="Arial" w:cs="Arial"/>
          <w:b/>
          <w:bCs/>
          <w:sz w:val="18"/>
          <w:szCs w:val="18"/>
        </w:rPr>
        <w:t xml:space="preserve">Część </w:t>
      </w:r>
      <w:r w:rsidR="006C2CCF">
        <w:rPr>
          <w:rFonts w:ascii="Arial" w:hAnsi="Arial" w:cs="Arial"/>
          <w:b/>
          <w:bCs/>
          <w:sz w:val="18"/>
          <w:szCs w:val="18"/>
        </w:rPr>
        <w:t>G</w:t>
      </w:r>
      <w:r w:rsidRPr="008B6231">
        <w:rPr>
          <w:rFonts w:ascii="Arial" w:hAnsi="Arial" w:cs="Arial"/>
          <w:b/>
          <w:bCs/>
          <w:sz w:val="18"/>
          <w:szCs w:val="18"/>
        </w:rPr>
        <w:t>: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 Malowanie</w:t>
      </w:r>
    </w:p>
    <w:bookmarkEnd w:id="16"/>
    <w:p w:rsidR="008B6231" w:rsidRPr="00694118" w:rsidRDefault="008B6231" w:rsidP="00F51FFB">
      <w:r>
        <w:t xml:space="preserve">Przedmiot zamówienia: 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Malowanie farbami emulsyjnymi starych tynków, przygotowanie powierzchni z</w:t>
      </w:r>
    </w:p>
    <w:p w:rsidR="00F51FFB" w:rsidRDefault="002F07E4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F51FFB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</w:t>
      </w:r>
      <w:r w:rsidR="00F51FFB">
        <w:rPr>
          <w:rFonts w:ascii="Arial" w:hAnsi="Arial" w:cs="Arial"/>
          <w:sz w:val="18"/>
          <w:szCs w:val="18"/>
        </w:rPr>
        <w:t>szpachlowaniem nierówności (</w:t>
      </w:r>
      <w:proofErr w:type="spellStart"/>
      <w:r w:rsidR="00F51FFB">
        <w:rPr>
          <w:rFonts w:ascii="Arial" w:hAnsi="Arial" w:cs="Arial"/>
          <w:sz w:val="18"/>
          <w:szCs w:val="18"/>
        </w:rPr>
        <w:t>sfalowan</w:t>
      </w:r>
      <w:proofErr w:type="spellEnd"/>
      <w:r w:rsidR="00F51FFB">
        <w:rPr>
          <w:rFonts w:ascii="Arial" w:hAnsi="Arial" w:cs="Arial"/>
          <w:sz w:val="18"/>
          <w:szCs w:val="18"/>
        </w:rPr>
        <w:t>) powierzchni tynku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Gruntowanie podłoży, powierzchnie poziome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Gruntowanie podłoży, powierzchnie pionowe,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Malowanie farbami emulsyjnymi starych tynków, 2-krotne, sufity wewnętrzne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Malowanie farbami emulsyjnymi starych tynków, 2-krotne, ściany wewnętrzne</w:t>
      </w:r>
    </w:p>
    <w:p w:rsidR="006C2CCF" w:rsidRPr="008B6231" w:rsidRDefault="006C2CCF" w:rsidP="006C2CCF">
      <w:pPr>
        <w:rPr>
          <w:b/>
          <w:bCs/>
        </w:rPr>
      </w:pPr>
      <w:r w:rsidRPr="008B6231">
        <w:rPr>
          <w:b/>
          <w:bCs/>
        </w:rPr>
        <w:lastRenderedPageBreak/>
        <w:t>Dokładny wykaz robót i materiałów znajduje się w załącz</w:t>
      </w:r>
      <w:r>
        <w:rPr>
          <w:b/>
          <w:bCs/>
        </w:rPr>
        <w:t xml:space="preserve">onym </w:t>
      </w:r>
      <w:r w:rsidRPr="008B6231">
        <w:rPr>
          <w:b/>
          <w:bCs/>
        </w:rPr>
        <w:t>Kosztorys</w:t>
      </w:r>
      <w:r>
        <w:rPr>
          <w:b/>
          <w:bCs/>
        </w:rPr>
        <w:t>ie</w:t>
      </w:r>
      <w:r w:rsidRPr="008B6231">
        <w:rPr>
          <w:b/>
          <w:bCs/>
        </w:rPr>
        <w:t xml:space="preserve"> inwestorski</w:t>
      </w:r>
      <w:r>
        <w:rPr>
          <w:b/>
          <w:bCs/>
        </w:rPr>
        <w:t xml:space="preserve">m </w:t>
      </w:r>
      <w:r w:rsidRPr="008B6231">
        <w:rPr>
          <w:b/>
          <w:bCs/>
        </w:rPr>
        <w:t xml:space="preserve"> „Remont i modernizacja istniejącego budynku” </w:t>
      </w:r>
    </w:p>
    <w:p w:rsidR="00F51FFB" w:rsidRPr="008B6231" w:rsidRDefault="00F51FFB" w:rsidP="00F51FFB">
      <w:pPr>
        <w:rPr>
          <w:rFonts w:ascii="Arial" w:hAnsi="Arial" w:cs="Arial"/>
          <w:b/>
          <w:bCs/>
          <w:sz w:val="18"/>
          <w:szCs w:val="18"/>
        </w:rPr>
      </w:pPr>
    </w:p>
    <w:p w:rsidR="00F51FFB" w:rsidRDefault="00F51FFB" w:rsidP="00F51FFB">
      <w:pPr>
        <w:rPr>
          <w:rFonts w:ascii="Arial,Bold" w:hAnsi="Arial,Bold" w:cs="Arial,Bold"/>
          <w:b/>
          <w:bCs/>
          <w:sz w:val="19"/>
          <w:szCs w:val="19"/>
        </w:rPr>
      </w:pPr>
      <w:bookmarkStart w:id="17" w:name="_Hlk12607377"/>
      <w:bookmarkStart w:id="18" w:name="_Hlk12533472"/>
      <w:r w:rsidRPr="008B6231">
        <w:rPr>
          <w:rFonts w:ascii="Arial" w:hAnsi="Arial" w:cs="Arial"/>
          <w:b/>
          <w:bCs/>
          <w:sz w:val="18"/>
          <w:szCs w:val="18"/>
        </w:rPr>
        <w:t xml:space="preserve">Część </w:t>
      </w:r>
      <w:r w:rsidR="006C2CCF">
        <w:rPr>
          <w:rFonts w:ascii="Arial" w:hAnsi="Arial" w:cs="Arial"/>
          <w:b/>
          <w:bCs/>
          <w:sz w:val="18"/>
          <w:szCs w:val="18"/>
        </w:rPr>
        <w:t>H</w:t>
      </w:r>
      <w:r w:rsidRPr="008B6231">
        <w:rPr>
          <w:rFonts w:ascii="Arial" w:hAnsi="Arial" w:cs="Arial"/>
          <w:b/>
          <w:bCs/>
          <w:sz w:val="18"/>
          <w:szCs w:val="18"/>
        </w:rPr>
        <w:t xml:space="preserve">: 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Instalacja </w:t>
      </w:r>
      <w:proofErr w:type="spellStart"/>
      <w:r w:rsidRPr="008B6231">
        <w:rPr>
          <w:rFonts w:ascii="Arial,Bold" w:hAnsi="Arial,Bold" w:cs="Arial,Bold"/>
          <w:b/>
          <w:bCs/>
          <w:sz w:val="19"/>
          <w:szCs w:val="19"/>
        </w:rPr>
        <w:t>w</w:t>
      </w:r>
      <w:r w:rsidR="00EA69D8">
        <w:rPr>
          <w:rFonts w:ascii="Arial,Bold" w:hAnsi="Arial,Bold" w:cs="Arial,Bold"/>
          <w:b/>
          <w:bCs/>
          <w:sz w:val="19"/>
          <w:szCs w:val="19"/>
        </w:rPr>
        <w:t>o</w:t>
      </w:r>
      <w:bookmarkStart w:id="19" w:name="_GoBack"/>
      <w:bookmarkEnd w:id="19"/>
      <w:r w:rsidRPr="008B6231">
        <w:rPr>
          <w:rFonts w:ascii="Arial,Bold" w:hAnsi="Arial,Bold" w:cs="Arial,Bold"/>
          <w:b/>
          <w:bCs/>
          <w:sz w:val="19"/>
          <w:szCs w:val="19"/>
        </w:rPr>
        <w:t>d.-kan</w:t>
      </w:r>
      <w:bookmarkEnd w:id="17"/>
      <w:proofErr w:type="spellEnd"/>
      <w:r w:rsidRPr="008B6231">
        <w:rPr>
          <w:rFonts w:ascii="Arial,Bold" w:hAnsi="Arial,Bold" w:cs="Arial,Bold"/>
          <w:b/>
          <w:bCs/>
          <w:sz w:val="19"/>
          <w:szCs w:val="19"/>
        </w:rPr>
        <w:t>.</w:t>
      </w:r>
    </w:p>
    <w:bookmarkEnd w:id="18"/>
    <w:p w:rsidR="008B6231" w:rsidRDefault="008B6231" w:rsidP="008B6231">
      <w:r>
        <w:t xml:space="preserve">Przedmiot zamówienia: 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Ruroci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gi z tworzyw sztucznych (PP, PE, PB) o poł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czeniach zgrzewanych na </w:t>
      </w:r>
      <w:r w:rsidR="00373219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budynkach mieszkalnych, </w:t>
      </w:r>
      <w:proofErr w:type="spellStart"/>
      <w:r>
        <w:rPr>
          <w:rFonts w:ascii="Arial" w:hAnsi="Arial" w:cs="Arial"/>
          <w:sz w:val="18"/>
          <w:szCs w:val="18"/>
        </w:rPr>
        <w:t>Fi_zew</w:t>
      </w:r>
      <w:proofErr w:type="spellEnd"/>
      <w:r>
        <w:rPr>
          <w:rFonts w:ascii="Arial" w:hAnsi="Arial" w:cs="Arial"/>
          <w:sz w:val="18"/>
          <w:szCs w:val="18"/>
        </w:rPr>
        <w:t>. 20˙mm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Ruroci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gi z tworzyw sztucznych (PP, PE, PB) o poł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czeniach zgrzewanych na </w:t>
      </w:r>
      <w:r w:rsidR="00373219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budynkach mieszkalnych, </w:t>
      </w:r>
      <w:proofErr w:type="spellStart"/>
      <w:r>
        <w:rPr>
          <w:rFonts w:ascii="Arial" w:hAnsi="Arial" w:cs="Arial"/>
          <w:sz w:val="18"/>
          <w:szCs w:val="18"/>
        </w:rPr>
        <w:t>Fi_zew</w:t>
      </w:r>
      <w:proofErr w:type="spellEnd"/>
      <w:r>
        <w:rPr>
          <w:rFonts w:ascii="Arial" w:hAnsi="Arial" w:cs="Arial"/>
          <w:sz w:val="18"/>
          <w:szCs w:val="18"/>
        </w:rPr>
        <w:t>. 25˙mm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Ruroci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gi z tworzyw sztucznych (PP, PE, PB) o poł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czeniach zgrzewanych na </w:t>
      </w:r>
      <w:r w:rsidR="00373219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budynkach mieszkalnych, </w:t>
      </w:r>
      <w:proofErr w:type="spellStart"/>
      <w:r>
        <w:rPr>
          <w:rFonts w:ascii="Arial" w:hAnsi="Arial" w:cs="Arial"/>
          <w:sz w:val="18"/>
          <w:szCs w:val="18"/>
        </w:rPr>
        <w:t>Fi_zew</w:t>
      </w:r>
      <w:proofErr w:type="spellEnd"/>
      <w:r>
        <w:rPr>
          <w:rFonts w:ascii="Arial" w:hAnsi="Arial" w:cs="Arial"/>
          <w:sz w:val="18"/>
          <w:szCs w:val="18"/>
        </w:rPr>
        <w:t>. 32˙mm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Ruroci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gi z tworzyw sztucznych (PP, PE, PB) o poł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czeniach zgrzewanych na </w:t>
      </w:r>
      <w:r w:rsidR="00373219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budynkach mieszkalnych, </w:t>
      </w:r>
      <w:proofErr w:type="spellStart"/>
      <w:r>
        <w:rPr>
          <w:rFonts w:ascii="Arial" w:hAnsi="Arial" w:cs="Arial"/>
          <w:sz w:val="18"/>
          <w:szCs w:val="18"/>
        </w:rPr>
        <w:t>Fi_zew</w:t>
      </w:r>
      <w:proofErr w:type="spellEnd"/>
      <w:r>
        <w:rPr>
          <w:rFonts w:ascii="Arial" w:hAnsi="Arial" w:cs="Arial"/>
          <w:sz w:val="18"/>
          <w:szCs w:val="18"/>
        </w:rPr>
        <w:t>. 40˙mm</w:t>
      </w:r>
    </w:p>
    <w:p w:rsidR="00F51FFB" w:rsidRDefault="00F51FFB" w:rsidP="00F51F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Dodatki za podej</w:t>
      </w:r>
      <w:r w:rsidR="00373219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 dopływowe, w ruroci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gach z tworzyw sztucznych, do zaworów</w:t>
      </w:r>
    </w:p>
    <w:p w:rsidR="00F51FFB" w:rsidRDefault="00F51FFB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czerpalnych, baterii, mieszaczy, hydrantów itp. o poł</w:t>
      </w:r>
      <w:r w:rsidR="00373219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czeniu sztywnym, </w:t>
      </w:r>
      <w:proofErr w:type="spellStart"/>
      <w:r>
        <w:rPr>
          <w:rFonts w:ascii="Arial" w:hAnsi="Arial" w:cs="Arial"/>
          <w:sz w:val="18"/>
          <w:szCs w:val="18"/>
        </w:rPr>
        <w:t>Fi_zew</w:t>
      </w:r>
      <w:proofErr w:type="spellEnd"/>
      <w:r>
        <w:rPr>
          <w:rFonts w:ascii="Arial" w:hAnsi="Arial" w:cs="Arial"/>
          <w:sz w:val="18"/>
          <w:szCs w:val="18"/>
        </w:rPr>
        <w:t>. 20˙mm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Zawory przelotowe i zwrotne, instalacji wodociągowych z rur z tworzyw sztucznych,</w:t>
      </w:r>
    </w:p>
    <w:p w:rsidR="00F51FFB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Dn˙20˙mm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Zawory przelotowe i zwrotne, instalacji wodociągowych z rur z tworzyw sztucznych,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Dn˙25˙mm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Zawory przelotowe i zwrotne, instalacji wodociągowych z rur z tworzyw sztucznych,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Dn˙32˙mm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Zawory przelotowe i zwrotne, instalacji wodociągowych z rur z tworzyw sztucznych,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Dn˙40˙mm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Zawory pod</w:t>
      </w:r>
      <w:r w:rsidR="00AE21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umywalkowe i zlewozmywakowe, Dn˙10˙mm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Bateria umywalkowa, stojąca, Dn˙15˙mm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Bateria zmywakowa, stojąca, Dn˙15˙mm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Bateria natryskowa z natryskiem przesuwnym, Dn˙15˙mm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Kabiny natryskowe do kąpieli, narożne, kabina prostokątna, szyby ze szkła hartowanego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Kabiny natryskowe do kąpieli, narożne, kabina półokr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gła 1/2 koła, szyby ze szkła</w:t>
      </w:r>
    </w:p>
    <w:p w:rsidR="00F51FFB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Hartowanego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Ruroci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gi z PVC kanalizacyjne, na </w:t>
      </w:r>
      <w:r w:rsidR="00AE210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</w:t>
      </w:r>
      <w:r w:rsidR="00AE210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nach w budynkach mieszkalnych, na wcisk,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Fi˙50˙mm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Ruroci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gi z PVC kanalizacyjne, na </w:t>
      </w:r>
      <w:r w:rsidR="00AE210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 w budynkach mieszkalnych, na wcisk,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Fi˙75˙mm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Ruroci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gi z PVC kanalizacyjne, na </w:t>
      </w:r>
      <w:r w:rsidR="00AE210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cianach w budynkach mieszkalnych, na wcisk,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Fi˙110˙mm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Dodatki za wykonanie podej</w:t>
      </w:r>
      <w:r w:rsidR="00AE210F">
        <w:rPr>
          <w:rFonts w:ascii="Arial" w:hAnsi="Arial" w:cs="Arial"/>
          <w:sz w:val="18"/>
          <w:szCs w:val="18"/>
        </w:rPr>
        <w:t>ść</w:t>
      </w:r>
      <w:r>
        <w:rPr>
          <w:rFonts w:ascii="Arial" w:hAnsi="Arial" w:cs="Arial"/>
          <w:sz w:val="18"/>
          <w:szCs w:val="18"/>
        </w:rPr>
        <w:t xml:space="preserve"> odpływowych z PVC, na wcisk, Fi˙50˙mm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Dodatki za wykonanie podej</w:t>
      </w:r>
      <w:r w:rsidR="00AE210F">
        <w:rPr>
          <w:rFonts w:ascii="Arial" w:hAnsi="Arial" w:cs="Arial"/>
          <w:sz w:val="18"/>
          <w:szCs w:val="18"/>
        </w:rPr>
        <w:t>ść</w:t>
      </w:r>
      <w:r>
        <w:rPr>
          <w:rFonts w:ascii="Arial" w:hAnsi="Arial" w:cs="Arial"/>
          <w:sz w:val="18"/>
          <w:szCs w:val="18"/>
        </w:rPr>
        <w:t xml:space="preserve"> odpływowych z PVC, na wcisk, Fi˙75˙mm</w:t>
      </w:r>
    </w:p>
    <w:p w:rsidR="00F51FFB" w:rsidRDefault="00373219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Dodatki za wykonanie podej</w:t>
      </w:r>
      <w:r w:rsidR="00AE210F">
        <w:rPr>
          <w:rFonts w:ascii="Arial" w:hAnsi="Arial" w:cs="Arial"/>
          <w:sz w:val="18"/>
          <w:szCs w:val="18"/>
        </w:rPr>
        <w:t>ść</w:t>
      </w:r>
      <w:r>
        <w:rPr>
          <w:rFonts w:ascii="Arial" w:hAnsi="Arial" w:cs="Arial"/>
          <w:sz w:val="18"/>
          <w:szCs w:val="18"/>
        </w:rPr>
        <w:t xml:space="preserve"> odpływowych z PVC, na wcisk, Fi˙110˙mm</w:t>
      </w:r>
    </w:p>
    <w:p w:rsidR="00373219" w:rsidRDefault="00373219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Elementy monta</w:t>
      </w:r>
      <w:r w:rsidR="00AE210F"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 xml:space="preserve">owe </w:t>
      </w:r>
      <w:proofErr w:type="spellStart"/>
      <w:r>
        <w:rPr>
          <w:rFonts w:ascii="Arial" w:hAnsi="Arial" w:cs="Arial"/>
          <w:sz w:val="18"/>
          <w:szCs w:val="18"/>
        </w:rPr>
        <w:t>Geberit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Kombifix</w:t>
      </w:r>
      <w:proofErr w:type="spellEnd"/>
      <w:r>
        <w:rPr>
          <w:rFonts w:ascii="Arial" w:hAnsi="Arial" w:cs="Arial"/>
          <w:sz w:val="18"/>
          <w:szCs w:val="18"/>
        </w:rPr>
        <w:t xml:space="preserve">, na </w:t>
      </w:r>
      <w:r w:rsidR="00AE210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cianie, do miski ustępowej</w:t>
      </w:r>
    </w:p>
    <w:p w:rsidR="00373219" w:rsidRDefault="00373219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dzenia sanitarne na elemencie monta</w:t>
      </w:r>
      <w:r w:rsidR="00AE210F"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sz w:val="18"/>
          <w:szCs w:val="18"/>
        </w:rPr>
        <w:t>owym, ust</w:t>
      </w:r>
      <w:r w:rsidR="00AE210F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>p</w:t>
      </w:r>
    </w:p>
    <w:p w:rsidR="00373219" w:rsidRDefault="00373219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Przyciski do spłuczek, podtynkowych</w:t>
      </w:r>
    </w:p>
    <w:p w:rsidR="00373219" w:rsidRDefault="00373219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Umywalka pojedyncza porcelanowa z syfonem gruszkowym</w:t>
      </w:r>
    </w:p>
    <w:p w:rsidR="00373219" w:rsidRDefault="00373219" w:rsidP="00F51FF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Znalogia</w:t>
      </w:r>
      <w:proofErr w:type="spellEnd"/>
      <w:r>
        <w:rPr>
          <w:rFonts w:ascii="Arial" w:hAnsi="Arial" w:cs="Arial"/>
          <w:sz w:val="18"/>
          <w:szCs w:val="18"/>
        </w:rPr>
        <w:t xml:space="preserve"> - Zlewozmywak granitowy</w:t>
      </w:r>
    </w:p>
    <w:p w:rsidR="00373219" w:rsidRDefault="00373219" w:rsidP="00F51F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Płukanie instalacji wodoci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gowej, w budynkach mieszkalnych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Próba szczelno</w:t>
      </w:r>
      <w:r w:rsidR="00AE210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instalacji wodoci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gowych z rur z tworzyw sztucznych, w budynkach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mieszkalnych, ruroci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g </w:t>
      </w:r>
      <w:proofErr w:type="spellStart"/>
      <w:r>
        <w:rPr>
          <w:rFonts w:ascii="Arial" w:hAnsi="Arial" w:cs="Arial"/>
          <w:sz w:val="18"/>
          <w:szCs w:val="18"/>
        </w:rPr>
        <w:t>Fi˙do</w:t>
      </w:r>
      <w:proofErr w:type="spellEnd"/>
      <w:r>
        <w:rPr>
          <w:rFonts w:ascii="Arial" w:hAnsi="Arial" w:cs="Arial"/>
          <w:sz w:val="18"/>
          <w:szCs w:val="18"/>
        </w:rPr>
        <w:t xml:space="preserve"> 63˙mm</w:t>
      </w:r>
    </w:p>
    <w:p w:rsidR="00373219" w:rsidRDefault="00373219" w:rsidP="00373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Próba szczelno</w:t>
      </w:r>
      <w:r w:rsidR="00AE210F"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sz w:val="18"/>
          <w:szCs w:val="18"/>
        </w:rPr>
        <w:t>ci instalacji wodoci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>gowych z rur z tworzyw sztucznych, w budynkach</w:t>
      </w:r>
    </w:p>
    <w:p w:rsidR="00373219" w:rsidRDefault="00373219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mieszkalnych, ruroci</w:t>
      </w:r>
      <w:r w:rsidR="00AE210F">
        <w:rPr>
          <w:rFonts w:ascii="Arial" w:hAnsi="Arial" w:cs="Arial"/>
          <w:sz w:val="18"/>
          <w:szCs w:val="18"/>
        </w:rPr>
        <w:t>ą</w:t>
      </w:r>
      <w:r>
        <w:rPr>
          <w:rFonts w:ascii="Arial" w:hAnsi="Arial" w:cs="Arial"/>
          <w:sz w:val="18"/>
          <w:szCs w:val="18"/>
        </w:rPr>
        <w:t xml:space="preserve">g </w:t>
      </w:r>
      <w:proofErr w:type="spellStart"/>
      <w:r>
        <w:rPr>
          <w:rFonts w:ascii="Arial" w:hAnsi="Arial" w:cs="Arial"/>
          <w:sz w:val="18"/>
          <w:szCs w:val="18"/>
        </w:rPr>
        <w:t>Fi˙do</w:t>
      </w:r>
      <w:proofErr w:type="spellEnd"/>
      <w:r>
        <w:rPr>
          <w:rFonts w:ascii="Arial" w:hAnsi="Arial" w:cs="Arial"/>
          <w:sz w:val="18"/>
          <w:szCs w:val="18"/>
        </w:rPr>
        <w:t xml:space="preserve"> 63˙mm</w:t>
      </w:r>
    </w:p>
    <w:p w:rsidR="006C2CCF" w:rsidRPr="008B6231" w:rsidRDefault="006C2CCF" w:rsidP="006C2CCF">
      <w:pPr>
        <w:rPr>
          <w:b/>
          <w:bCs/>
        </w:rPr>
      </w:pPr>
      <w:r w:rsidRPr="008B6231">
        <w:rPr>
          <w:b/>
          <w:bCs/>
        </w:rPr>
        <w:t>Dokładny wykaz robót i materiałów znajduje się w załącz</w:t>
      </w:r>
      <w:r>
        <w:rPr>
          <w:b/>
          <w:bCs/>
        </w:rPr>
        <w:t xml:space="preserve">onym </w:t>
      </w:r>
      <w:r w:rsidRPr="008B6231">
        <w:rPr>
          <w:b/>
          <w:bCs/>
        </w:rPr>
        <w:t>Kosztorys</w:t>
      </w:r>
      <w:r>
        <w:rPr>
          <w:b/>
          <w:bCs/>
        </w:rPr>
        <w:t>ie</w:t>
      </w:r>
      <w:r w:rsidRPr="008B6231">
        <w:rPr>
          <w:b/>
          <w:bCs/>
        </w:rPr>
        <w:t xml:space="preserve"> inwestorski</w:t>
      </w:r>
      <w:r>
        <w:rPr>
          <w:b/>
          <w:bCs/>
        </w:rPr>
        <w:t xml:space="preserve">m </w:t>
      </w:r>
      <w:r w:rsidRPr="008B6231">
        <w:rPr>
          <w:b/>
          <w:bCs/>
        </w:rPr>
        <w:t xml:space="preserve"> „Remont i modernizacja istniejącego budynku” </w:t>
      </w:r>
    </w:p>
    <w:p w:rsidR="00AE210F" w:rsidRPr="008B6231" w:rsidRDefault="00AE210F" w:rsidP="00373219">
      <w:pPr>
        <w:rPr>
          <w:rFonts w:ascii="Arial" w:hAnsi="Arial" w:cs="Arial"/>
          <w:b/>
          <w:bCs/>
          <w:sz w:val="18"/>
          <w:szCs w:val="18"/>
        </w:rPr>
      </w:pPr>
    </w:p>
    <w:p w:rsidR="00AE210F" w:rsidRDefault="00AE210F" w:rsidP="00373219">
      <w:pPr>
        <w:rPr>
          <w:rFonts w:ascii="Arial,Bold" w:hAnsi="Arial,Bold" w:cs="Arial,Bold"/>
          <w:b/>
          <w:bCs/>
          <w:sz w:val="19"/>
          <w:szCs w:val="19"/>
        </w:rPr>
      </w:pPr>
      <w:bookmarkStart w:id="20" w:name="_Hlk12533485"/>
      <w:r w:rsidRPr="008B6231">
        <w:rPr>
          <w:rFonts w:ascii="Arial" w:hAnsi="Arial" w:cs="Arial"/>
          <w:b/>
          <w:bCs/>
          <w:sz w:val="18"/>
          <w:szCs w:val="18"/>
        </w:rPr>
        <w:t xml:space="preserve">Część </w:t>
      </w:r>
      <w:r w:rsidR="004A343A">
        <w:rPr>
          <w:rFonts w:ascii="Arial" w:hAnsi="Arial" w:cs="Arial"/>
          <w:b/>
          <w:bCs/>
          <w:sz w:val="18"/>
          <w:szCs w:val="18"/>
        </w:rPr>
        <w:t>I</w:t>
      </w:r>
      <w:r w:rsidRPr="008B6231">
        <w:rPr>
          <w:rFonts w:ascii="Arial" w:hAnsi="Arial" w:cs="Arial"/>
          <w:b/>
          <w:bCs/>
          <w:sz w:val="18"/>
          <w:szCs w:val="18"/>
        </w:rPr>
        <w:t xml:space="preserve"> </w:t>
      </w:r>
      <w:r w:rsidRPr="008B6231">
        <w:rPr>
          <w:rFonts w:ascii="Arial,Bold" w:hAnsi="Arial,Bold" w:cs="Arial,Bold"/>
          <w:b/>
          <w:bCs/>
          <w:sz w:val="19"/>
          <w:szCs w:val="19"/>
        </w:rPr>
        <w:t xml:space="preserve">Instalacja </w:t>
      </w:r>
      <w:proofErr w:type="spellStart"/>
      <w:r w:rsidRPr="008B6231">
        <w:rPr>
          <w:rFonts w:ascii="Arial,Bold" w:hAnsi="Arial,Bold" w:cs="Arial,Bold"/>
          <w:b/>
          <w:bCs/>
          <w:sz w:val="19"/>
          <w:szCs w:val="19"/>
        </w:rPr>
        <w:t>c.o</w:t>
      </w:r>
      <w:proofErr w:type="spellEnd"/>
      <w:r w:rsidRPr="008B6231">
        <w:rPr>
          <w:rFonts w:ascii="Arial,Bold" w:hAnsi="Arial,Bold" w:cs="Arial,Bold"/>
          <w:b/>
          <w:bCs/>
          <w:sz w:val="19"/>
          <w:szCs w:val="19"/>
        </w:rPr>
        <w:t>.</w:t>
      </w:r>
    </w:p>
    <w:bookmarkEnd w:id="20"/>
    <w:p w:rsidR="008B6231" w:rsidRDefault="008B6231" w:rsidP="008B6231">
      <w:r>
        <w:t xml:space="preserve">Przedmiot zamówienia: </w:t>
      </w:r>
    </w:p>
    <w:p w:rsidR="00AE210F" w:rsidRDefault="00AE210F" w:rsidP="003732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Demontaż grzejnika stalowego płytowego 2-rzedowego GP-2 i GP-4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Rurociąg z rur z tworzyw sztucznych o połączeniach zgrzewanych, na ścianach w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budynkach, Fi˙15˙mm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Rurociąg z rur z tworzyw sztucznych o połączeniach zgrzewanych, na ścianach w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budynkach, Fi˙20˙mm</w:t>
      </w:r>
    </w:p>
    <w:p w:rsidR="00F51FFB" w:rsidRDefault="00AE210F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Szafki z rozdzielaczami do instalacji </w:t>
      </w:r>
      <w:proofErr w:type="spellStart"/>
      <w:r>
        <w:rPr>
          <w:rFonts w:ascii="Arial" w:hAnsi="Arial" w:cs="Arial"/>
          <w:sz w:val="18"/>
          <w:szCs w:val="18"/>
        </w:rPr>
        <w:t>c.o</w:t>
      </w:r>
      <w:proofErr w:type="spellEnd"/>
      <w:r>
        <w:rPr>
          <w:rFonts w:ascii="Arial" w:hAnsi="Arial" w:cs="Arial"/>
          <w:sz w:val="18"/>
          <w:szCs w:val="18"/>
        </w:rPr>
        <w:t>., SWP-1, SWN-1, 2-4 obwodów</w:t>
      </w:r>
    </w:p>
    <w:p w:rsidR="00AE210F" w:rsidRDefault="00AE210F" w:rsidP="00166A6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Grzejniki łazienkowe, stalowe, wysokość do 800˙mm</w:t>
      </w:r>
    </w:p>
    <w:p w:rsidR="006C2CCF" w:rsidRPr="008B6231" w:rsidRDefault="006C2CCF" w:rsidP="006C2CCF">
      <w:pPr>
        <w:rPr>
          <w:b/>
          <w:bCs/>
        </w:rPr>
      </w:pPr>
      <w:r w:rsidRPr="008B6231">
        <w:rPr>
          <w:b/>
          <w:bCs/>
        </w:rPr>
        <w:t>Dokładny wykaz robót i materiałów znajduje się w załącz</w:t>
      </w:r>
      <w:r>
        <w:rPr>
          <w:b/>
          <w:bCs/>
        </w:rPr>
        <w:t xml:space="preserve">onym </w:t>
      </w:r>
      <w:r w:rsidRPr="008B6231">
        <w:rPr>
          <w:b/>
          <w:bCs/>
        </w:rPr>
        <w:t>Kosztorys</w:t>
      </w:r>
      <w:r>
        <w:rPr>
          <w:b/>
          <w:bCs/>
        </w:rPr>
        <w:t>ie</w:t>
      </w:r>
      <w:r w:rsidRPr="008B6231">
        <w:rPr>
          <w:b/>
          <w:bCs/>
        </w:rPr>
        <w:t xml:space="preserve"> inwestorski</w:t>
      </w:r>
      <w:r>
        <w:rPr>
          <w:b/>
          <w:bCs/>
        </w:rPr>
        <w:t xml:space="preserve">m </w:t>
      </w:r>
      <w:r w:rsidRPr="008B6231">
        <w:rPr>
          <w:b/>
          <w:bCs/>
        </w:rPr>
        <w:t xml:space="preserve"> „Remont i modernizacja istniejącego budynku” </w:t>
      </w:r>
    </w:p>
    <w:p w:rsidR="006C2CCF" w:rsidRDefault="006C2CCF" w:rsidP="00166A6A">
      <w:pPr>
        <w:rPr>
          <w:rFonts w:ascii="Arial" w:hAnsi="Arial" w:cs="Arial"/>
          <w:sz w:val="18"/>
          <w:szCs w:val="18"/>
        </w:rPr>
      </w:pPr>
    </w:p>
    <w:p w:rsidR="00AE210F" w:rsidRPr="005068B6" w:rsidRDefault="00AE210F" w:rsidP="00166A6A">
      <w:pPr>
        <w:rPr>
          <w:rFonts w:ascii="Arial,Bold" w:hAnsi="Arial,Bold" w:cs="Arial,Bold"/>
          <w:b/>
          <w:bCs/>
          <w:sz w:val="19"/>
          <w:szCs w:val="19"/>
        </w:rPr>
      </w:pPr>
      <w:bookmarkStart w:id="21" w:name="_Hlk12533495"/>
      <w:r w:rsidRPr="005068B6">
        <w:rPr>
          <w:rFonts w:ascii="Arial" w:hAnsi="Arial" w:cs="Arial"/>
          <w:b/>
          <w:bCs/>
          <w:sz w:val="18"/>
          <w:szCs w:val="18"/>
        </w:rPr>
        <w:t xml:space="preserve">Część </w:t>
      </w:r>
      <w:r w:rsidR="006C2CCF" w:rsidRPr="005068B6">
        <w:rPr>
          <w:rFonts w:ascii="Arial" w:hAnsi="Arial" w:cs="Arial"/>
          <w:b/>
          <w:bCs/>
          <w:sz w:val="18"/>
          <w:szCs w:val="18"/>
        </w:rPr>
        <w:t>J</w:t>
      </w:r>
      <w:r w:rsidRPr="005068B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5068B6">
        <w:rPr>
          <w:rFonts w:ascii="Arial,Bold" w:hAnsi="Arial,Bold" w:cs="Arial,Bold"/>
          <w:b/>
          <w:bCs/>
          <w:sz w:val="19"/>
          <w:szCs w:val="19"/>
        </w:rPr>
        <w:t>Instalacja klimatyzacji i rekuperacji</w:t>
      </w:r>
    </w:p>
    <w:bookmarkEnd w:id="21"/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Przewody wentylacyjne z blachy stalowej, kołowe, </w:t>
      </w:r>
      <w:proofErr w:type="spellStart"/>
      <w:r>
        <w:rPr>
          <w:rFonts w:ascii="Arial" w:hAnsi="Arial" w:cs="Arial"/>
          <w:sz w:val="18"/>
          <w:szCs w:val="18"/>
        </w:rPr>
        <w:t>typ˙</w:t>
      </w:r>
      <w:proofErr w:type="spellEnd"/>
      <w:r>
        <w:rPr>
          <w:rFonts w:ascii="Arial" w:hAnsi="Arial" w:cs="Arial"/>
          <w:sz w:val="18"/>
          <w:szCs w:val="18"/>
        </w:rPr>
        <w:t xml:space="preserve"> S (Spiro) - udział kształtek do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35%, Fi do 100˙mm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= 0,955 M = 1,000 S = 1,000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Przewody wentylacyjne z blachy stalowej, kołowe, </w:t>
      </w:r>
      <w:proofErr w:type="spellStart"/>
      <w:r>
        <w:rPr>
          <w:rFonts w:ascii="Arial" w:hAnsi="Arial" w:cs="Arial"/>
          <w:sz w:val="18"/>
          <w:szCs w:val="18"/>
        </w:rPr>
        <w:t>typ˙</w:t>
      </w:r>
      <w:proofErr w:type="spellEnd"/>
      <w:r>
        <w:rPr>
          <w:rFonts w:ascii="Arial" w:hAnsi="Arial" w:cs="Arial"/>
          <w:sz w:val="18"/>
          <w:szCs w:val="18"/>
        </w:rPr>
        <w:t xml:space="preserve"> S (Spiro) - udział kształtek do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35%, Fi do 200˙mm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= 0,955 M = 1,000 S = 1,000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Izolacja kanałów wentylacyjnych i klimatyzacyjnych o przekroju prostokątnym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samoprzylepna mata </w:t>
      </w:r>
      <w:proofErr w:type="spellStart"/>
      <w:r>
        <w:rPr>
          <w:rFonts w:ascii="Arial" w:hAnsi="Arial" w:cs="Arial"/>
          <w:sz w:val="18"/>
          <w:szCs w:val="18"/>
        </w:rPr>
        <w:t>lamelowa</w:t>
      </w:r>
      <w:proofErr w:type="spellEnd"/>
      <w:r>
        <w:rPr>
          <w:rFonts w:ascii="Arial" w:hAnsi="Arial" w:cs="Arial"/>
          <w:sz w:val="18"/>
          <w:szCs w:val="18"/>
        </w:rPr>
        <w:t xml:space="preserve"> KLIMAFIX firmy ROCKWOOL - udział kształtek do 10%;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obwód kanałów do 1000 mm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Izolacja kanałów wentylacyjnych i klimatyzacyjnych o przekroju prostokątnym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samoprzylepna mata </w:t>
      </w:r>
      <w:proofErr w:type="spellStart"/>
      <w:r>
        <w:rPr>
          <w:rFonts w:ascii="Arial" w:hAnsi="Arial" w:cs="Arial"/>
          <w:sz w:val="18"/>
          <w:szCs w:val="18"/>
        </w:rPr>
        <w:t>lamelowa</w:t>
      </w:r>
      <w:proofErr w:type="spellEnd"/>
      <w:r>
        <w:rPr>
          <w:rFonts w:ascii="Arial" w:hAnsi="Arial" w:cs="Arial"/>
          <w:sz w:val="18"/>
          <w:szCs w:val="18"/>
        </w:rPr>
        <w:t xml:space="preserve"> KLIMAFIX firmy ROCKWOOL - udział kształtek do 10%;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obwód kanałów do 2000 mm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Filtry tkaninowe workowe, </w:t>
      </w:r>
      <w:proofErr w:type="spellStart"/>
      <w:r>
        <w:rPr>
          <w:rFonts w:ascii="Arial" w:hAnsi="Arial" w:cs="Arial"/>
          <w:sz w:val="18"/>
          <w:szCs w:val="18"/>
        </w:rPr>
        <w:t>typ˙A</w:t>
      </w:r>
      <w:proofErr w:type="spellEnd"/>
      <w:r>
        <w:rPr>
          <w:rFonts w:ascii="Arial" w:hAnsi="Arial" w:cs="Arial"/>
          <w:sz w:val="18"/>
          <w:szCs w:val="18"/>
        </w:rPr>
        <w:t>, o wydajności do 4000˙m3/h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= 0,955 M = 1,000 S = 1,000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Nawiewnik sufitowy </w:t>
      </w:r>
      <w:proofErr w:type="spellStart"/>
      <w:r>
        <w:rPr>
          <w:rFonts w:ascii="Arial" w:hAnsi="Arial" w:cs="Arial"/>
          <w:sz w:val="18"/>
          <w:szCs w:val="18"/>
        </w:rPr>
        <w:t>Balance-S</w:t>
      </w:r>
      <w:proofErr w:type="spellEnd"/>
      <w:r>
        <w:rPr>
          <w:rFonts w:ascii="Arial" w:hAnsi="Arial" w:cs="Arial"/>
          <w:sz w:val="18"/>
          <w:szCs w:val="18"/>
        </w:rPr>
        <w:t xml:space="preserve"> 100 z ramka montażowa RFP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= 0,955 M = 1,000 S = 1,000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Anemostaty kołowe, </w:t>
      </w:r>
      <w:proofErr w:type="spellStart"/>
      <w:r>
        <w:rPr>
          <w:rFonts w:ascii="Arial" w:hAnsi="Arial" w:cs="Arial"/>
          <w:sz w:val="18"/>
          <w:szCs w:val="18"/>
        </w:rPr>
        <w:t>typ˙D</w:t>
      </w:r>
      <w:proofErr w:type="spellEnd"/>
      <w:r>
        <w:rPr>
          <w:rFonts w:ascii="Arial" w:hAnsi="Arial" w:cs="Arial"/>
          <w:sz w:val="18"/>
          <w:szCs w:val="18"/>
        </w:rPr>
        <w:t>, o średnicach do 160˙mm</w:t>
      </w:r>
    </w:p>
    <w:p w:rsidR="00166A6A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= 0,955 M = 1,000 S = 1,000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Analogia - Centrala do rekuperacji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= 0,955 M = 1,000 S = 1,000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Analogia - Centrala klimatyzacyjna wewnętrzna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= 0,955 M = 1,000 S = 1,000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Analogia - Centrala klimatyzacyjna zewnętrzna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= 0,955 M = 1,000 S = 1,000</w:t>
      </w:r>
    </w:p>
    <w:p w:rsidR="006C2CCF" w:rsidRPr="008B6231" w:rsidRDefault="006C2CCF" w:rsidP="006C2CCF">
      <w:pPr>
        <w:rPr>
          <w:b/>
          <w:bCs/>
        </w:rPr>
      </w:pPr>
      <w:r w:rsidRPr="008B6231">
        <w:rPr>
          <w:b/>
          <w:bCs/>
        </w:rPr>
        <w:t>Dokładny wykaz robót i materiałów znajduje się w załącz</w:t>
      </w:r>
      <w:r>
        <w:rPr>
          <w:b/>
          <w:bCs/>
        </w:rPr>
        <w:t xml:space="preserve">onym </w:t>
      </w:r>
      <w:r w:rsidRPr="008B6231">
        <w:rPr>
          <w:b/>
          <w:bCs/>
        </w:rPr>
        <w:t>Kosztorys</w:t>
      </w:r>
      <w:r>
        <w:rPr>
          <w:b/>
          <w:bCs/>
        </w:rPr>
        <w:t>ie</w:t>
      </w:r>
      <w:r w:rsidRPr="008B6231">
        <w:rPr>
          <w:b/>
          <w:bCs/>
        </w:rPr>
        <w:t xml:space="preserve"> inwestorski</w:t>
      </w:r>
      <w:r>
        <w:rPr>
          <w:b/>
          <w:bCs/>
        </w:rPr>
        <w:t xml:space="preserve">m </w:t>
      </w:r>
      <w:r w:rsidRPr="008B6231">
        <w:rPr>
          <w:b/>
          <w:bCs/>
        </w:rPr>
        <w:t xml:space="preserve"> „Remont i modernizacja istniejącego budynku” </w:t>
      </w:r>
    </w:p>
    <w:p w:rsidR="008B6231" w:rsidRDefault="008B6231" w:rsidP="00AE210F"/>
    <w:p w:rsidR="00805956" w:rsidRDefault="00AE210F" w:rsidP="0000147B">
      <w:pPr>
        <w:rPr>
          <w:rFonts w:ascii="Arial,Bold" w:hAnsi="Arial,Bold" w:cs="Arial,Bold"/>
          <w:b/>
          <w:bCs/>
          <w:sz w:val="19"/>
          <w:szCs w:val="19"/>
        </w:rPr>
      </w:pPr>
      <w:bookmarkStart w:id="22" w:name="_Hlk12533503"/>
      <w:r w:rsidRPr="008B6231">
        <w:rPr>
          <w:b/>
          <w:bCs/>
        </w:rPr>
        <w:t xml:space="preserve">Część </w:t>
      </w:r>
      <w:r w:rsidR="006C2CCF">
        <w:rPr>
          <w:b/>
          <w:bCs/>
        </w:rPr>
        <w:t>K</w:t>
      </w:r>
      <w:r w:rsidRPr="008B6231">
        <w:rPr>
          <w:b/>
          <w:bCs/>
        </w:rPr>
        <w:t xml:space="preserve">: </w:t>
      </w:r>
      <w:r w:rsidRPr="008B6231">
        <w:rPr>
          <w:rFonts w:ascii="Arial,Bold" w:hAnsi="Arial,Bold" w:cs="Arial,Bold"/>
          <w:b/>
          <w:bCs/>
          <w:sz w:val="19"/>
          <w:szCs w:val="19"/>
        </w:rPr>
        <w:t>Instalacja elektryczna</w:t>
      </w:r>
    </w:p>
    <w:bookmarkEnd w:id="22"/>
    <w:p w:rsidR="008B6231" w:rsidRDefault="008B6231" w:rsidP="008B6231">
      <w:r>
        <w:t xml:space="preserve">Przedmiot zamówienia: 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Wykucie bruzd dla przewodów wtynkowych i rur o średnicy do 47˙mm, bruzdy dla rur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RKLG18, RS22, w gipsie, tynku, gazobetonie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Zaprawianie bruzd, bruzda szerokości do 25˙mm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Przewody wtynkowe i kabelkowe płaskie układane w tynku, wtynkowy YDY, na podłożu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innym niż betonowe, 3x1,5˙mm2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Przewody wtynkowe i kabelkowe płaskie układane w tynku, wtynkowy YDY, na podłożu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innym niż betonowe, 3x2,5˙mm2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Puszki instalacyjne podtynkowe, Fi˙60, pojedyncze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Puszki z tworzywa sztucznego, puszka 75x75, 3x2,5˙mm2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Łącznik pt 10A, 250V 1-biegunowy </w:t>
      </w:r>
      <w:proofErr w:type="spellStart"/>
      <w:r>
        <w:rPr>
          <w:rFonts w:ascii="Arial" w:hAnsi="Arial" w:cs="Arial"/>
          <w:sz w:val="18"/>
          <w:szCs w:val="18"/>
        </w:rPr>
        <w:t>nf</w:t>
      </w:r>
      <w:proofErr w:type="spellEnd"/>
      <w:r>
        <w:rPr>
          <w:rFonts w:ascii="Arial" w:hAnsi="Arial" w:cs="Arial"/>
          <w:sz w:val="18"/>
          <w:szCs w:val="18"/>
        </w:rPr>
        <w:t xml:space="preserve"> 501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Łącznik pt 10A, 250V schodowy </w:t>
      </w:r>
      <w:proofErr w:type="spellStart"/>
      <w:r>
        <w:rPr>
          <w:rFonts w:ascii="Arial" w:hAnsi="Arial" w:cs="Arial"/>
          <w:sz w:val="18"/>
          <w:szCs w:val="18"/>
        </w:rPr>
        <w:t>nf</w:t>
      </w:r>
      <w:proofErr w:type="spellEnd"/>
      <w:r>
        <w:rPr>
          <w:rFonts w:ascii="Arial" w:hAnsi="Arial" w:cs="Arial"/>
          <w:sz w:val="18"/>
          <w:szCs w:val="18"/>
        </w:rPr>
        <w:t xml:space="preserve"> 503</w:t>
      </w:r>
    </w:p>
    <w:p w:rsidR="00AE210F" w:rsidRDefault="00AE210F" w:rsidP="00AE21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Gniazda instalacyjne wtyczkowe ze stykiem ochronnym, pt, 2-biegunowe 10A 2,5˙mm2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Końcowe</w:t>
      </w:r>
    </w:p>
    <w:p w:rsidR="00AE210F" w:rsidRDefault="00AE210F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Oprawy oświetleniowe w sufitach podwieszanych, LED</w:t>
      </w:r>
    </w:p>
    <w:p w:rsidR="00AE210F" w:rsidRDefault="008B6231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Tablica mieszkaniowa</w:t>
      </w:r>
    </w:p>
    <w:p w:rsidR="008B6231" w:rsidRDefault="008B6231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Sprawdzenie i pomiar obwodu elektrycznego </w:t>
      </w:r>
      <w:proofErr w:type="spellStart"/>
      <w:r>
        <w:rPr>
          <w:rFonts w:ascii="Arial" w:hAnsi="Arial" w:cs="Arial"/>
          <w:sz w:val="18"/>
          <w:szCs w:val="18"/>
        </w:rPr>
        <w:t>nn</w:t>
      </w:r>
      <w:proofErr w:type="spellEnd"/>
      <w:r>
        <w:rPr>
          <w:rFonts w:ascii="Arial" w:hAnsi="Arial" w:cs="Arial"/>
          <w:sz w:val="18"/>
          <w:szCs w:val="18"/>
        </w:rPr>
        <w:t>, obwód 1-fazowy</w:t>
      </w:r>
    </w:p>
    <w:p w:rsidR="008B6231" w:rsidRDefault="008B6231" w:rsidP="00AE21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Pomiar rezystancji izolacji instalacji elektrycznej, obwód 1-fazowy, pomiar pierwszy</w:t>
      </w:r>
    </w:p>
    <w:p w:rsidR="008B6231" w:rsidRDefault="008B6231" w:rsidP="008B6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Pomiar rezystancji izolacji instalacji elektrycznej, obwód 1-fazowy, pomiar każdy</w:t>
      </w:r>
    </w:p>
    <w:p w:rsidR="008B6231" w:rsidRDefault="008B6231" w:rsidP="008B62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następny</w:t>
      </w:r>
    </w:p>
    <w:p w:rsidR="008B6231" w:rsidRDefault="008B6231" w:rsidP="008B6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samoczynnego wyłączania zasilania, działanie wyłącznika</w:t>
      </w:r>
    </w:p>
    <w:p w:rsidR="008B6231" w:rsidRDefault="008B6231" w:rsidP="008B62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różnicowoprądowego, próba pierwsza</w:t>
      </w:r>
    </w:p>
    <w:p w:rsidR="008B6231" w:rsidRDefault="008B6231" w:rsidP="008B6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Sprawdzenie samoczynnego wyłączania zasilania, działanie wyłącznika</w:t>
      </w:r>
    </w:p>
    <w:p w:rsidR="008B6231" w:rsidRDefault="008B6231" w:rsidP="008B623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różnicowoprądowego, próba każda następna</w:t>
      </w:r>
    </w:p>
    <w:p w:rsidR="008B6231" w:rsidRPr="008B6231" w:rsidRDefault="008B6231" w:rsidP="008B6231">
      <w:pPr>
        <w:rPr>
          <w:b/>
          <w:bCs/>
        </w:rPr>
      </w:pPr>
      <w:r w:rsidRPr="008B6231">
        <w:rPr>
          <w:b/>
          <w:bCs/>
        </w:rPr>
        <w:t>Dokładny wykaz robót i materiałów znajduje się w załącz</w:t>
      </w:r>
      <w:r w:rsidR="006C2CCF">
        <w:rPr>
          <w:b/>
          <w:bCs/>
        </w:rPr>
        <w:t xml:space="preserve">onym </w:t>
      </w:r>
      <w:r w:rsidRPr="008B6231">
        <w:rPr>
          <w:b/>
          <w:bCs/>
        </w:rPr>
        <w:t>Kosztorys</w:t>
      </w:r>
      <w:r w:rsidR="006C2CCF">
        <w:rPr>
          <w:b/>
          <w:bCs/>
        </w:rPr>
        <w:t>ie</w:t>
      </w:r>
      <w:r w:rsidRPr="008B6231">
        <w:rPr>
          <w:b/>
          <w:bCs/>
        </w:rPr>
        <w:t xml:space="preserve"> inwestorski</w:t>
      </w:r>
      <w:r w:rsidR="006C2CCF">
        <w:rPr>
          <w:b/>
          <w:bCs/>
        </w:rPr>
        <w:t xml:space="preserve">m </w:t>
      </w:r>
      <w:r w:rsidRPr="008B6231">
        <w:rPr>
          <w:b/>
          <w:bCs/>
        </w:rPr>
        <w:t xml:space="preserve"> „Remont i modernizacja istniejącego budynku” </w:t>
      </w:r>
    </w:p>
    <w:p w:rsidR="008B6231" w:rsidRPr="00A30ED1" w:rsidRDefault="008B6231" w:rsidP="008B623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694118" w:rsidRDefault="00694118" w:rsidP="008B623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35C5B" w:rsidRDefault="00135C5B" w:rsidP="008B623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35C5B" w:rsidRDefault="00135C5B" w:rsidP="008B6231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8B6231" w:rsidRPr="00A30ED1" w:rsidRDefault="00D66938" w:rsidP="008B6231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A30ED1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Warunki udziału w </w:t>
      </w:r>
      <w:proofErr w:type="spellStart"/>
      <w:r w:rsidRPr="00A30ED1">
        <w:rPr>
          <w:rFonts w:ascii="Arial" w:hAnsi="Arial" w:cs="Arial"/>
          <w:b/>
          <w:bCs/>
          <w:sz w:val="18"/>
          <w:szCs w:val="18"/>
          <w:u w:val="single"/>
        </w:rPr>
        <w:t>postepowaniu</w:t>
      </w:r>
      <w:proofErr w:type="spellEnd"/>
      <w:r w:rsidRPr="00A30ED1">
        <w:rPr>
          <w:rFonts w:ascii="Arial" w:hAnsi="Arial" w:cs="Arial"/>
          <w:b/>
          <w:bCs/>
          <w:sz w:val="18"/>
          <w:szCs w:val="18"/>
          <w:u w:val="single"/>
        </w:rPr>
        <w:t>:</w:t>
      </w:r>
    </w:p>
    <w:p w:rsidR="00D66938" w:rsidRPr="00694118" w:rsidRDefault="00D66938" w:rsidP="008B6231">
      <w:pPr>
        <w:rPr>
          <w:rFonts w:ascii="Calibri" w:hAnsi="Calibri" w:cs="Arial"/>
        </w:rPr>
      </w:pPr>
      <w:r w:rsidRPr="00694118">
        <w:rPr>
          <w:rFonts w:ascii="Calibri" w:hAnsi="Calibri" w:cs="Arial"/>
        </w:rPr>
        <w:t>O udzielenie zamówienia mogą ubiegać się wnioskodawcy, którzy:</w:t>
      </w:r>
    </w:p>
    <w:p w:rsidR="00D66938" w:rsidRPr="00694118" w:rsidRDefault="00D66938" w:rsidP="00D66938">
      <w:pPr>
        <w:rPr>
          <w:rFonts w:ascii="Calibri" w:hAnsi="Calibri" w:cs="Arial"/>
        </w:rPr>
      </w:pPr>
      <w:r w:rsidRPr="00694118">
        <w:rPr>
          <w:rFonts w:ascii="Calibri" w:hAnsi="Calibri" w:cs="Arial"/>
        </w:rPr>
        <w:t>1. posiadają uprawnienia do wykonywania określonej działalności i czynności , jeżeli przepisy prawa nakładają obowiązek ich posiadania;</w:t>
      </w:r>
    </w:p>
    <w:p w:rsidR="00D66938" w:rsidRPr="00694118" w:rsidRDefault="00D66938" w:rsidP="00D66938">
      <w:pPr>
        <w:rPr>
          <w:rFonts w:ascii="Calibri" w:hAnsi="Calibri" w:cs="Arial"/>
        </w:rPr>
      </w:pPr>
      <w:r w:rsidRPr="00694118">
        <w:rPr>
          <w:rFonts w:ascii="Calibri" w:hAnsi="Calibri" w:cs="Arial"/>
        </w:rPr>
        <w:t>2. posiadają wiedzę i doświadczenie w przedmiocie zamówienia;</w:t>
      </w:r>
    </w:p>
    <w:p w:rsidR="00D66938" w:rsidRPr="00694118" w:rsidRDefault="00D66938" w:rsidP="00D66938">
      <w:pPr>
        <w:rPr>
          <w:rFonts w:ascii="Calibri" w:hAnsi="Calibri" w:cs="Arial"/>
        </w:rPr>
      </w:pPr>
      <w:r w:rsidRPr="00694118">
        <w:rPr>
          <w:rFonts w:ascii="Calibri" w:hAnsi="Calibri" w:cs="Arial"/>
        </w:rPr>
        <w:t>3. dysponują wiedzą i doświadczeniem w przedmiocie zamówienia;</w:t>
      </w:r>
    </w:p>
    <w:p w:rsidR="00D66938" w:rsidRPr="00694118" w:rsidRDefault="00D66938" w:rsidP="00D66938">
      <w:pPr>
        <w:rPr>
          <w:rFonts w:ascii="Calibri" w:hAnsi="Calibri" w:cs="Arial"/>
        </w:rPr>
      </w:pPr>
      <w:r w:rsidRPr="00694118">
        <w:rPr>
          <w:rFonts w:ascii="Calibri" w:hAnsi="Calibri" w:cs="Arial"/>
        </w:rPr>
        <w:t xml:space="preserve">4. </w:t>
      </w:r>
      <w:r w:rsidR="00A30ED1" w:rsidRPr="00694118">
        <w:rPr>
          <w:rFonts w:ascii="Calibri" w:hAnsi="Calibri" w:cs="Arial"/>
        </w:rPr>
        <w:t>Są w dobrej sytuacji ekonomicznej i finansowej;</w:t>
      </w:r>
    </w:p>
    <w:p w:rsidR="00A30ED1" w:rsidRPr="00694118" w:rsidRDefault="00A30ED1" w:rsidP="00D66938">
      <w:pPr>
        <w:rPr>
          <w:rFonts w:ascii="Calibri" w:hAnsi="Calibri" w:cs="Arial"/>
        </w:rPr>
      </w:pPr>
      <w:r w:rsidRPr="00694118">
        <w:rPr>
          <w:rFonts w:ascii="Calibri" w:hAnsi="Calibri" w:cs="Arial"/>
        </w:rPr>
        <w:t>5. nie są powiązani osobowo lub kapitałowo z Zamawiającym.</w:t>
      </w:r>
    </w:p>
    <w:p w:rsidR="00A30ED1" w:rsidRPr="00694118" w:rsidRDefault="00A30ED1" w:rsidP="00D66938">
      <w:pPr>
        <w:rPr>
          <w:rFonts w:ascii="Calibri" w:hAnsi="Calibri" w:cs="Arial"/>
        </w:rPr>
      </w:pPr>
      <w:r w:rsidRPr="00694118">
        <w:rPr>
          <w:rFonts w:ascii="Calibri" w:hAnsi="Calibri" w:cs="Arial"/>
        </w:rPr>
        <w:t>Złożenie oferty jest równoznaczne z oświadczeniem wykonawcy, że spełnia on ww. warunki.</w:t>
      </w:r>
    </w:p>
    <w:p w:rsidR="00A30ED1" w:rsidRPr="00694118" w:rsidRDefault="00A30ED1" w:rsidP="00D66938">
      <w:pPr>
        <w:rPr>
          <w:rFonts w:ascii="Calibri" w:hAnsi="Calibri" w:cs="Arial"/>
        </w:rPr>
      </w:pPr>
    </w:p>
    <w:p w:rsidR="008B6231" w:rsidRPr="00022BAE" w:rsidRDefault="008B6231" w:rsidP="008B6231">
      <w:pPr>
        <w:rPr>
          <w:b/>
          <w:u w:val="single"/>
        </w:rPr>
      </w:pPr>
      <w:r w:rsidRPr="00022BAE">
        <w:rPr>
          <w:b/>
          <w:u w:val="single"/>
        </w:rPr>
        <w:t>Kryteria oceny o opis sposobu przyznawania punktacji :</w:t>
      </w:r>
    </w:p>
    <w:p w:rsidR="008B6231" w:rsidRDefault="00B04200" w:rsidP="00B04200">
      <w:r>
        <w:t xml:space="preserve">1. </w:t>
      </w:r>
      <w:r w:rsidR="008B6231">
        <w:t xml:space="preserve">Zamawiający dokona oceny tylko ważnych ofert. </w:t>
      </w:r>
    </w:p>
    <w:p w:rsidR="00B04200" w:rsidRDefault="00B04200" w:rsidP="00B04200">
      <w:r>
        <w:t>2, Ocenie zostanie poddana osobno każda z części zamówienia A, B, C, D, F, G, H, I J, K</w:t>
      </w:r>
    </w:p>
    <w:p w:rsidR="008B6231" w:rsidRDefault="008B6231" w:rsidP="008B6231">
      <w:r>
        <w:t xml:space="preserve">2. Przy wyborze oferty Zamawiający będzie kierował się kryterium </w:t>
      </w:r>
      <w:r w:rsidR="00135C5B">
        <w:t xml:space="preserve">najniższej </w:t>
      </w:r>
      <w:r>
        <w:t>ceny brutto. Ocena ofert w zakresie przedstawionych kryteriów zostanie dokonana według następujących zasad:</w:t>
      </w:r>
    </w:p>
    <w:p w:rsidR="008B6231" w:rsidRDefault="008B6231" w:rsidP="008B6231">
      <w:r>
        <w:t xml:space="preserve"> Kryterium cena – waga </w:t>
      </w:r>
      <w:r w:rsidR="00D66938">
        <w:t>100</w:t>
      </w:r>
      <w:r>
        <w:t xml:space="preserve">% </w:t>
      </w:r>
    </w:p>
    <w:p w:rsidR="008B6231" w:rsidRDefault="008B6231" w:rsidP="008B6231">
      <w:r>
        <w:t xml:space="preserve">1) Zamawiający przy obliczaniu tego kryterium będzie brał pod uwagę całkowitą cenę brutto za wykonanie przedmiotu zamówienia. </w:t>
      </w:r>
    </w:p>
    <w:p w:rsidR="008B6231" w:rsidRDefault="008B6231" w:rsidP="008B6231">
      <w:r>
        <w:t xml:space="preserve">2) W zakresie kryterium cena oferta może uzyskać maksymalnie 100 </w:t>
      </w:r>
      <w:proofErr w:type="spellStart"/>
      <w:r>
        <w:t>pkt</w:t>
      </w:r>
      <w:proofErr w:type="spellEnd"/>
      <w:r>
        <w:t xml:space="preserve"> (1% = 1 </w:t>
      </w:r>
      <w:proofErr w:type="spellStart"/>
      <w:r>
        <w:t>pkt</w:t>
      </w:r>
      <w:proofErr w:type="spellEnd"/>
      <w:r>
        <w:t>).</w:t>
      </w:r>
    </w:p>
    <w:p w:rsidR="008B6231" w:rsidRDefault="008B6231" w:rsidP="008B6231">
      <w:r>
        <w:t xml:space="preserve"> 3) Oferta z ceną najniższą otrzyma 100 pkt.</w:t>
      </w:r>
    </w:p>
    <w:p w:rsidR="008B6231" w:rsidRDefault="008B6231" w:rsidP="008B6231">
      <w:r>
        <w:t xml:space="preserve"> 4) Punktacja ceny kolejnych ofert odbędzie się według następujących obliczeń:</w:t>
      </w:r>
    </w:p>
    <w:p w:rsidR="008B6231" w:rsidRPr="007247A2" w:rsidRDefault="008B6231" w:rsidP="008B6231">
      <w:pPr>
        <w:rPr>
          <w:sz w:val="18"/>
          <w:szCs w:val="18"/>
        </w:rPr>
      </w:pPr>
    </w:p>
    <w:p w:rsidR="008B6231" w:rsidRPr="007247A2" w:rsidRDefault="008B6231" w:rsidP="008B6231">
      <w:pPr>
        <w:rPr>
          <w:sz w:val="18"/>
          <w:szCs w:val="18"/>
        </w:rPr>
      </w:pPr>
      <w:r w:rsidRPr="007247A2">
        <w:rPr>
          <w:sz w:val="18"/>
          <w:szCs w:val="18"/>
        </w:rPr>
        <w:tab/>
      </w:r>
      <w:r w:rsidRPr="007247A2">
        <w:rPr>
          <w:sz w:val="18"/>
          <w:szCs w:val="18"/>
        </w:rPr>
        <w:tab/>
      </w:r>
      <w:r w:rsidRPr="007247A2">
        <w:rPr>
          <w:sz w:val="18"/>
          <w:szCs w:val="18"/>
        </w:rPr>
        <w:tab/>
      </w:r>
      <w:r w:rsidRPr="007247A2">
        <w:rPr>
          <w:sz w:val="18"/>
          <w:szCs w:val="18"/>
        </w:rPr>
        <w:tab/>
        <w:t>Najniższa ofertowana przez Wykonawców cena ( brutto)</w:t>
      </w:r>
    </w:p>
    <w:p w:rsidR="008B6231" w:rsidRPr="007247A2" w:rsidRDefault="008B6231" w:rsidP="008B6231">
      <w:pPr>
        <w:rPr>
          <w:sz w:val="18"/>
          <w:szCs w:val="18"/>
        </w:rPr>
      </w:pPr>
      <w:r w:rsidRPr="007247A2">
        <w:rPr>
          <w:sz w:val="18"/>
          <w:szCs w:val="18"/>
        </w:rPr>
        <w:t>Liczba punktów oferty ocenianej=------------------------------------------------------------------------------------------</w:t>
      </w:r>
      <w:r w:rsidRPr="007247A2">
        <w:rPr>
          <w:sz w:val="18"/>
          <w:szCs w:val="18"/>
        </w:rPr>
        <w:tab/>
      </w:r>
      <w:r>
        <w:rPr>
          <w:sz w:val="18"/>
          <w:szCs w:val="18"/>
        </w:rPr>
        <w:t>x 100% x 100</w:t>
      </w:r>
      <w:r w:rsidRPr="007247A2">
        <w:rPr>
          <w:sz w:val="18"/>
          <w:szCs w:val="18"/>
        </w:rPr>
        <w:tab/>
      </w:r>
      <w:r w:rsidRPr="007247A2">
        <w:rPr>
          <w:sz w:val="18"/>
          <w:szCs w:val="18"/>
        </w:rPr>
        <w:tab/>
      </w:r>
      <w:r w:rsidRPr="007247A2">
        <w:rPr>
          <w:sz w:val="18"/>
          <w:szCs w:val="18"/>
        </w:rPr>
        <w:tab/>
      </w:r>
      <w:r w:rsidRPr="007247A2">
        <w:rPr>
          <w:sz w:val="18"/>
          <w:szCs w:val="18"/>
        </w:rPr>
        <w:tab/>
      </w:r>
      <w:r w:rsidRPr="007247A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247A2">
        <w:rPr>
          <w:sz w:val="18"/>
          <w:szCs w:val="18"/>
        </w:rPr>
        <w:t>Cena badanej oferty ( brutto)</w:t>
      </w:r>
    </w:p>
    <w:p w:rsidR="008B6231" w:rsidRDefault="008B6231" w:rsidP="008B6231"/>
    <w:p w:rsidR="008B6231" w:rsidRDefault="008B6231" w:rsidP="008B6231">
      <w:r>
        <w:t>3. Za najkorzystniejszą zostanie uznana oferta, która otrzyma najwyższą ilość punktów w kryteriach oceny ofert</w:t>
      </w:r>
    </w:p>
    <w:p w:rsidR="008B6BAF" w:rsidRDefault="008B6BAF" w:rsidP="008B6BAF">
      <w:pPr>
        <w:rPr>
          <w:b/>
          <w:u w:val="single"/>
        </w:rPr>
      </w:pPr>
      <w:r>
        <w:rPr>
          <w:b/>
          <w:u w:val="single"/>
        </w:rPr>
        <w:t>Termin i s</w:t>
      </w:r>
      <w:r w:rsidRPr="00022BAE">
        <w:rPr>
          <w:b/>
          <w:u w:val="single"/>
        </w:rPr>
        <w:t xml:space="preserve">posób </w:t>
      </w:r>
      <w:r>
        <w:rPr>
          <w:b/>
          <w:u w:val="single"/>
        </w:rPr>
        <w:t>p</w:t>
      </w:r>
      <w:r w:rsidRPr="00022BAE">
        <w:rPr>
          <w:b/>
          <w:u w:val="single"/>
        </w:rPr>
        <w:t>rzygotowania</w:t>
      </w:r>
      <w:r>
        <w:rPr>
          <w:b/>
          <w:u w:val="single"/>
        </w:rPr>
        <w:t xml:space="preserve"> i złożenia</w:t>
      </w:r>
      <w:r w:rsidRPr="00022BAE">
        <w:rPr>
          <w:b/>
          <w:u w:val="single"/>
        </w:rPr>
        <w:t xml:space="preserve"> ofert: </w:t>
      </w:r>
    </w:p>
    <w:p w:rsidR="008B6BAF" w:rsidRDefault="00A30ED1" w:rsidP="008B6BAF">
      <w:pPr>
        <w:rPr>
          <w:b/>
        </w:rPr>
      </w:pPr>
      <w:bookmarkStart w:id="23" w:name="_Hlk12606312"/>
      <w:r>
        <w:rPr>
          <w:b/>
        </w:rPr>
        <w:t>1.</w:t>
      </w:r>
      <w:r w:rsidR="008B6BAF" w:rsidRPr="008B6BAF">
        <w:rPr>
          <w:b/>
        </w:rPr>
        <w:t>Termin składania ofert</w:t>
      </w:r>
      <w:r w:rsidR="008B6BAF" w:rsidRPr="008B6BAF">
        <w:rPr>
          <w:bCs/>
        </w:rPr>
        <w:t xml:space="preserve">: </w:t>
      </w:r>
      <w:r w:rsidR="008B6BAF" w:rsidRPr="008B6BAF">
        <w:rPr>
          <w:b/>
        </w:rPr>
        <w:t xml:space="preserve">do dnia  </w:t>
      </w:r>
      <w:r w:rsidR="00FB36BB">
        <w:rPr>
          <w:b/>
        </w:rPr>
        <w:t>30</w:t>
      </w:r>
      <w:r w:rsidR="008B6BAF" w:rsidRPr="008B6BAF">
        <w:rPr>
          <w:b/>
        </w:rPr>
        <w:t>.0</w:t>
      </w:r>
      <w:r w:rsidR="0003442E">
        <w:rPr>
          <w:b/>
        </w:rPr>
        <w:t>9</w:t>
      </w:r>
      <w:r w:rsidR="008B6BAF" w:rsidRPr="008B6BAF">
        <w:rPr>
          <w:b/>
        </w:rPr>
        <w:t>.2019</w:t>
      </w:r>
    </w:p>
    <w:p w:rsidR="00A30ED1" w:rsidRPr="00022BAE" w:rsidRDefault="00A30ED1" w:rsidP="008B6BAF">
      <w:pPr>
        <w:rPr>
          <w:b/>
          <w:u w:val="single"/>
        </w:rPr>
      </w:pPr>
      <w:r>
        <w:rPr>
          <w:b/>
        </w:rPr>
        <w:t xml:space="preserve">2. Dopuszcza się składanie ofert częściowych z podziałem na części A, B, C, D, </w:t>
      </w:r>
      <w:proofErr w:type="spellStart"/>
      <w:r>
        <w:rPr>
          <w:b/>
        </w:rPr>
        <w:t>E,F,G,H</w:t>
      </w:r>
      <w:proofErr w:type="spellEnd"/>
      <w:r>
        <w:rPr>
          <w:b/>
        </w:rPr>
        <w:t>, I, J, K,</w:t>
      </w:r>
    </w:p>
    <w:p w:rsidR="008B6BAF" w:rsidRDefault="00A30ED1" w:rsidP="008B6BAF">
      <w:r>
        <w:t>3</w:t>
      </w:r>
      <w:r w:rsidR="008B6BAF">
        <w:t xml:space="preserve">. Ofertę należy złożyć w formie </w:t>
      </w:r>
      <w:r>
        <w:t xml:space="preserve">elektronicznej ( </w:t>
      </w:r>
      <w:proofErr w:type="spellStart"/>
      <w:r>
        <w:t>skany</w:t>
      </w:r>
      <w:proofErr w:type="spellEnd"/>
      <w:r>
        <w:t xml:space="preserve"> dokumentów podpisane przez upoważnioną osobę / przedstawiciela Wykonawcy oferty) i przesłać na podany adres e-mail:</w:t>
      </w:r>
      <w:r w:rsidR="004A343A" w:rsidRPr="004A343A">
        <w:rPr>
          <w:b/>
          <w:bCs/>
        </w:rPr>
        <w:t>biuro@carpandbed.pl</w:t>
      </w:r>
    </w:p>
    <w:bookmarkEnd w:id="23"/>
    <w:p w:rsidR="008B6BAF" w:rsidRDefault="00A30ED1" w:rsidP="008B6BAF">
      <w:r>
        <w:lastRenderedPageBreak/>
        <w:t>4</w:t>
      </w:r>
      <w:r w:rsidR="008B6BAF">
        <w:t xml:space="preserve">. </w:t>
      </w:r>
      <w:bookmarkStart w:id="24" w:name="_Hlk12606367"/>
      <w:r w:rsidR="008B6BAF">
        <w:t>Wykonawca może złożyć tylko jedną ofertę</w:t>
      </w:r>
      <w:r>
        <w:t xml:space="preserve"> cenową na daną cześć zamówienia lub na wszystk</w:t>
      </w:r>
      <w:r w:rsidR="00B04200">
        <w:t>i</w:t>
      </w:r>
      <w:r>
        <w:t>e</w:t>
      </w:r>
      <w:r w:rsidR="004A343A">
        <w:t xml:space="preserve"> części. </w:t>
      </w:r>
    </w:p>
    <w:p w:rsidR="00A30ED1" w:rsidRDefault="00A30ED1" w:rsidP="008B6BAF">
      <w:r>
        <w:t>5</w:t>
      </w:r>
      <w:r w:rsidR="008B6BAF">
        <w:t>. Oferta ze strony Wykonawcy musi spełnić wszystkie wymogi stawiane w zapytaniu ofertowym i być złożona na wzorze oferty- formularz dołączony do niniejszego Zapytania (zał</w:t>
      </w:r>
      <w:r w:rsidR="00EA69D8">
        <w:t>.</w:t>
      </w:r>
      <w:r w:rsidR="008B6BAF">
        <w:t xml:space="preserve"> nr 1) </w:t>
      </w:r>
    </w:p>
    <w:bookmarkEnd w:id="24"/>
    <w:p w:rsidR="008B6BAF" w:rsidRDefault="008B6BAF" w:rsidP="008B6BAF">
      <w:r>
        <w:t xml:space="preserve"> </w:t>
      </w:r>
      <w:r w:rsidR="00022DBB">
        <w:t>6</w:t>
      </w:r>
      <w:r>
        <w:t xml:space="preserve">. Naniesione poprawki muszą być dokonane w sposób czytelny i parafowane przez osobę uprawnioną do podpisania oferty. </w:t>
      </w:r>
    </w:p>
    <w:p w:rsidR="008B6BAF" w:rsidRDefault="00022DBB" w:rsidP="000355DA">
      <w:r>
        <w:t>7. Zamawiający zastrzega sobie możliwość unieważnienia procedury</w:t>
      </w:r>
    </w:p>
    <w:p w:rsidR="00135C5B" w:rsidRPr="00135C5B" w:rsidRDefault="00135C5B" w:rsidP="000355DA"/>
    <w:p w:rsidR="0021311A" w:rsidRPr="00022BAE" w:rsidRDefault="0000147B" w:rsidP="00D66588">
      <w:pPr>
        <w:rPr>
          <w:b/>
          <w:u w:val="single"/>
        </w:rPr>
      </w:pPr>
      <w:r w:rsidRPr="00022BAE">
        <w:rPr>
          <w:b/>
          <w:u w:val="single"/>
        </w:rPr>
        <w:t>Termin wykonania zamówienia:</w:t>
      </w:r>
    </w:p>
    <w:p w:rsidR="0000147B" w:rsidRPr="00A17B12" w:rsidRDefault="0000147B" w:rsidP="00D66588">
      <w:pPr>
        <w:rPr>
          <w:b/>
          <w:bCs/>
        </w:rPr>
      </w:pPr>
      <w:r w:rsidRPr="00A17B12">
        <w:rPr>
          <w:b/>
          <w:bCs/>
        </w:rPr>
        <w:t>Termin wykonania zamówienia do dnia 3</w:t>
      </w:r>
      <w:r w:rsidR="0003442E">
        <w:rPr>
          <w:b/>
          <w:bCs/>
        </w:rPr>
        <w:t>1</w:t>
      </w:r>
      <w:r w:rsidRPr="00A17B12">
        <w:rPr>
          <w:b/>
          <w:bCs/>
        </w:rPr>
        <w:t>.1</w:t>
      </w:r>
      <w:r w:rsidR="0003442E">
        <w:rPr>
          <w:b/>
          <w:bCs/>
        </w:rPr>
        <w:t>2</w:t>
      </w:r>
      <w:r w:rsidRPr="00A17B12">
        <w:rPr>
          <w:b/>
          <w:bCs/>
        </w:rPr>
        <w:t>.2019</w:t>
      </w:r>
    </w:p>
    <w:p w:rsidR="0021311A" w:rsidRPr="00A17B12" w:rsidRDefault="0021311A" w:rsidP="00D66588">
      <w:pPr>
        <w:rPr>
          <w:b/>
          <w:bCs/>
        </w:rPr>
      </w:pPr>
    </w:p>
    <w:p w:rsidR="00022BAE" w:rsidRDefault="008B6BAF" w:rsidP="00D66588">
      <w:r>
        <w:rPr>
          <w:b/>
          <w:u w:val="single"/>
        </w:rPr>
        <w:t>Kryteria oceny ofert</w:t>
      </w:r>
      <w:r w:rsidR="00022BAE">
        <w:t xml:space="preserve">: </w:t>
      </w:r>
    </w:p>
    <w:p w:rsidR="007247A2" w:rsidRDefault="007247A2" w:rsidP="00D66588">
      <w:r>
        <w:t>1. Wykonawca przedstawia cenę oferty w formie indywidualnej kalkulacji, przy uwzględnieniu wymagań i zapisów Zapytania ofertowego oraz doświadczenia zawodowego Wykonawcy.</w:t>
      </w:r>
    </w:p>
    <w:p w:rsidR="007247A2" w:rsidRDefault="007247A2" w:rsidP="00D66588">
      <w:r>
        <w:t xml:space="preserve"> 2. Obliczona przez Wykonawcę cena brutto powinna zawierać wszelkie koszty bezpośrednie i pośrednie niezbędne do w celu terminowego i prawidłowego wykonania przedmiotu zamówienia, zysk Wykonawcy oraz wszystkie wymagane przepisami prawa podatki, inne daniny publiczne i opłaty oraz ewentualne upusty cenowe. Wykonawca w ceny jednostkowe wlicza wszystkie koszty związane z realizacją niniejszego zamówienia.</w:t>
      </w:r>
    </w:p>
    <w:p w:rsidR="007247A2" w:rsidRDefault="007247A2" w:rsidP="00D66588">
      <w:r>
        <w:t xml:space="preserve"> 3. Wszystkie obliczenia należy na każdym etapie zaokrąglić do dwóch miejsc po przecinku.</w:t>
      </w:r>
    </w:p>
    <w:p w:rsidR="007247A2" w:rsidRDefault="007247A2" w:rsidP="00D66588">
      <w:r>
        <w:t xml:space="preserve"> 4. Cena musi być wyrażona w złotych polskich niezależnie od wchodzących w jej skład elementów. Cena ma być podana liczbą i słownie. Cena powinna zostać podana w następujący sposób: kwota netto; wartość podatku </w:t>
      </w:r>
      <w:proofErr w:type="spellStart"/>
      <w:r>
        <w:t>Vat</w:t>
      </w:r>
      <w:proofErr w:type="spellEnd"/>
      <w:r>
        <w:t xml:space="preserve">; kwota brutto. </w:t>
      </w:r>
    </w:p>
    <w:p w:rsidR="007247A2" w:rsidRDefault="007247A2" w:rsidP="00D66588">
      <w:r>
        <w:t xml:space="preserve">5. Wszelkie rozliczenia związane z przedmiotem zamówienia będą odbywały się w polskich złotych. </w:t>
      </w:r>
    </w:p>
    <w:p w:rsidR="007247A2" w:rsidRDefault="007247A2" w:rsidP="00D66588">
      <w:r>
        <w:t xml:space="preserve">6. W razie rozbieżności w cenie podanej liczbą i słownie za prawidłową i wiążącą uznaje się cenę podaną słownie. </w:t>
      </w:r>
    </w:p>
    <w:p w:rsidR="007247A2" w:rsidRDefault="007247A2" w:rsidP="00D66588">
      <w:r>
        <w:t>7. Zamawiający nie przewiduje zwrotu kosztów udziału w postępowaniu.</w:t>
      </w:r>
    </w:p>
    <w:p w:rsidR="008B6BAF" w:rsidRPr="0000147B" w:rsidRDefault="008B6BAF" w:rsidP="008B6BAF">
      <w:pPr>
        <w:rPr>
          <w:b/>
        </w:rPr>
      </w:pPr>
      <w:r w:rsidRPr="00022BAE">
        <w:rPr>
          <w:b/>
          <w:u w:val="single"/>
        </w:rPr>
        <w:t>Informacja na temat zakresu wykluczenia</w:t>
      </w:r>
      <w:r w:rsidRPr="0000147B">
        <w:rPr>
          <w:b/>
        </w:rPr>
        <w:t xml:space="preserve"> : </w:t>
      </w:r>
    </w:p>
    <w:p w:rsidR="008B6BAF" w:rsidRDefault="008B6BAF" w:rsidP="008B6BAF">
      <w:pPr>
        <w:rPr>
          <w:b/>
        </w:rPr>
      </w:pPr>
      <w:r w:rsidRPr="00A97D91">
        <w:rPr>
          <w:b/>
        </w:rPr>
        <w:t>Wyklucza się z możliwości udzielenia zamówienie podmiotom powiązanym osobowo lub kapitałowo.</w:t>
      </w:r>
    </w:p>
    <w:p w:rsidR="008B6BAF" w:rsidRDefault="008B6BAF" w:rsidP="008B6BAF">
      <w:r w:rsidRPr="00BB717A">
        <w:t xml:space="preserve">Zamawiający wykluczy z </w:t>
      </w:r>
      <w:proofErr w:type="spellStart"/>
      <w:r w:rsidRPr="00BB717A">
        <w:t>postepowania</w:t>
      </w:r>
      <w:proofErr w:type="spellEnd"/>
      <w:r w:rsidRPr="00BB717A">
        <w:t xml:space="preserve"> o udzielenie zamówienia publicznego Wykonawcę powiązanego z Zamawiającym osobowo lub kapitałowo. </w:t>
      </w:r>
      <w:r>
        <w:t xml:space="preserve">Przez powiązania kapitałowe lub osobowe rozumie się wzajemne </w:t>
      </w:r>
      <w:proofErr w:type="spellStart"/>
      <w:r>
        <w:t>powiazania</w:t>
      </w:r>
      <w:proofErr w:type="spellEnd"/>
      <w:r>
        <w:t xml:space="preserve">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 w:rsidR="008B6BAF" w:rsidRDefault="008B6BAF" w:rsidP="008B6BAF">
      <w:r>
        <w:lastRenderedPageBreak/>
        <w:t>- uczestniczeniu w spółce jako wspólnik spółki cywilnej lub spółki osobowej</w:t>
      </w:r>
    </w:p>
    <w:p w:rsidR="008B6BAF" w:rsidRDefault="008B6BAF" w:rsidP="008B6BAF">
      <w:r>
        <w:t>- posiadaniu co najmniej 10% udziałów lub akcji</w:t>
      </w:r>
    </w:p>
    <w:p w:rsidR="008B6BAF" w:rsidRDefault="008B6BAF" w:rsidP="008B6BAF">
      <w:r>
        <w:t xml:space="preserve">- pełnieniu funkcji członka organy nadzorczego lub zarządzającego, prokurenta, pełnomocnika </w:t>
      </w:r>
    </w:p>
    <w:p w:rsidR="008B6BAF" w:rsidRDefault="008B6BAF" w:rsidP="008B6BAF">
      <w:r>
        <w:t>- pozostawaniu w związku małżeńskim, w stosunku pokrewieństwa lub powinowactwa w linii prostej, pokrewieństwa lub powinowactwa w linii bocznej do drugiego stopnia lub w stopniu przysposobienia, opieki lub kurateli</w:t>
      </w:r>
    </w:p>
    <w:p w:rsidR="00022BAE" w:rsidRDefault="00022BAE"/>
    <w:p w:rsidR="00CB6C99" w:rsidRPr="00022BAE" w:rsidRDefault="007247A2">
      <w:pPr>
        <w:rPr>
          <w:b/>
          <w:u w:val="single"/>
        </w:rPr>
      </w:pPr>
      <w:r w:rsidRPr="00022BAE">
        <w:rPr>
          <w:b/>
          <w:u w:val="single"/>
        </w:rPr>
        <w:t xml:space="preserve"> Informacje dotyczące wyboru najkorzystniejszej oferty:</w:t>
      </w:r>
    </w:p>
    <w:p w:rsidR="007247A2" w:rsidRDefault="007247A2">
      <w:r>
        <w:t xml:space="preserve">1. Zamawiający wybierze najkorzystniejszą ofertę spośród wszystkich złożonych ofert spełniających warunki udziału w niniejszym postępowaniu, w oparciu o ustalone w zapytaniu ofertowym kryteria oceny. </w:t>
      </w:r>
    </w:p>
    <w:p w:rsidR="007247A2" w:rsidRDefault="007247A2">
      <w:r>
        <w:t xml:space="preserve">2. Zamówienie zostanie zlecone Wykonawcy nie podlegającemu wykluczeniu, którego oferta nie będzie podlegała odrzuceniu i otrzyma najwyższą całkowitą ilość punktów. </w:t>
      </w:r>
    </w:p>
    <w:p w:rsidR="007247A2" w:rsidRDefault="007247A2">
      <w:r>
        <w:t>3. O wyborze najkorzystniejszej oferty Zamawiający zawiadomi niezwłocznie Wykonawcę podając nazwę (firmę), albo imię i nazwisko, siedzibę albo miejsce zamieszkania i adres Wykonawcy, którego ofertę wybrano, oraz uzasadnienie jej wyboru.</w:t>
      </w:r>
    </w:p>
    <w:p w:rsidR="00A17B12" w:rsidRDefault="007247A2" w:rsidP="00A17B12">
      <w:r>
        <w:t xml:space="preserve"> 4. Informacja o wyborze najkorzystniejszej oferty zostanie zamieszczona na stronie internetowej Zamawiającego </w:t>
      </w:r>
    </w:p>
    <w:p w:rsidR="00A17B12" w:rsidRDefault="00A17B12" w:rsidP="00A17B12">
      <w:pPr>
        <w:rPr>
          <w:b/>
          <w:bCs/>
          <w:u w:val="single"/>
        </w:rPr>
      </w:pPr>
      <w:r w:rsidRPr="00A17B12">
        <w:rPr>
          <w:b/>
          <w:bCs/>
          <w:u w:val="single"/>
        </w:rPr>
        <w:t>Postanowienia ogólne:</w:t>
      </w:r>
    </w:p>
    <w:p w:rsidR="00A17B12" w:rsidRDefault="004547C1" w:rsidP="004547C1">
      <w:r w:rsidRPr="004547C1">
        <w:t>1. Dopuszcza się składanie częściowych ofert cenowych z podziałem na części</w:t>
      </w:r>
      <w:r>
        <w:t>- każda części zostanie poddana ocenie osobno;</w:t>
      </w:r>
    </w:p>
    <w:p w:rsidR="004547C1" w:rsidRDefault="004547C1" w:rsidP="004547C1">
      <w:r>
        <w:t>2. Zamawiający może wezwać Wnioskodawcę w wyznaczonym przez siebie terminie do złożenia wyjaśnień dotyczących złożonych dokumentów.</w:t>
      </w:r>
    </w:p>
    <w:p w:rsidR="004547C1" w:rsidRDefault="004547C1" w:rsidP="004547C1">
      <w:r>
        <w:t xml:space="preserve">3. </w:t>
      </w:r>
      <w:r w:rsidR="00D65FAB">
        <w:t>Z</w:t>
      </w:r>
      <w:r>
        <w:t xml:space="preserve">amawiający zastrzega sobie prawo wyboru kolejnej wśród najkorzystniejszych ofert cenowych, jeżeli oferent, którego dotyczy oferta zostanie wybrana jako najkorzystniejsza uchyli się od zawarcia umowy o realizację Przedmiotu zamówienia. </w:t>
      </w:r>
    </w:p>
    <w:p w:rsidR="004547C1" w:rsidRDefault="004547C1" w:rsidP="004547C1">
      <w:r>
        <w:t>4. W uzasadnionych wypadkach, przed upływem terminu składania ofert, zamawiający może zmienić treść ogłoszenia. Zmiany dokonane przez zamawiającego zostają zamieszczone na stronie internetowej, n której zostało udostępnione ogłoszenie.</w:t>
      </w:r>
    </w:p>
    <w:p w:rsidR="004547C1" w:rsidRPr="004547C1" w:rsidRDefault="004547C1" w:rsidP="004547C1">
      <w:r>
        <w:t>5. Zamawiający może przedłużyć termin składania ofert, jeżeli w wyniku zmiany treści Ogłoszenia</w:t>
      </w:r>
    </w:p>
    <w:p w:rsidR="00A17B12" w:rsidRPr="004547C1" w:rsidRDefault="004547C1" w:rsidP="00A17B12">
      <w:r>
        <w:t>n</w:t>
      </w:r>
      <w:r w:rsidRPr="004547C1">
        <w:t>iezbędny będzie dodatkowy czas na wprowadzenie zmian w ofertach</w:t>
      </w:r>
      <w:r>
        <w:t xml:space="preserve">. </w:t>
      </w:r>
      <w:r w:rsidRPr="004547C1">
        <w:t xml:space="preserve"> Zamawiający poinformuje</w:t>
      </w:r>
    </w:p>
    <w:p w:rsidR="00D66938" w:rsidRDefault="004547C1">
      <w:r>
        <w:t>o tym Wykonawców, którym przekazano ogłoszenie oraz zamieści na stronie internetowej</w:t>
      </w:r>
      <w:r w:rsidR="007D3CC7">
        <w:t xml:space="preserve">, na którym zostanie udostępnione ogłoszenie. </w:t>
      </w:r>
    </w:p>
    <w:p w:rsidR="007D3CC7" w:rsidRDefault="007D3CC7">
      <w:r>
        <w:t>6. Dokon</w:t>
      </w:r>
      <w:r w:rsidR="00527128">
        <w:t xml:space="preserve">ana przez </w:t>
      </w:r>
      <w:r w:rsidR="007E7720">
        <w:t>Zamawiającego</w:t>
      </w:r>
      <w:r w:rsidR="00527128">
        <w:t xml:space="preserve"> zmiana w treści ogłoszenia stanie się integralną częścią ogłoszenia. </w:t>
      </w:r>
    </w:p>
    <w:p w:rsidR="00527128" w:rsidRDefault="00527128">
      <w:r>
        <w:lastRenderedPageBreak/>
        <w:t xml:space="preserve">7. Po wykonaniu usługi oferent wystawi zamawiającemu fakturę za zrealizowaną usługę zawierającą pozycję zgodnie  z oferta. </w:t>
      </w:r>
    </w:p>
    <w:p w:rsidR="004B6882" w:rsidRDefault="00527128" w:rsidP="004B6882">
      <w:r>
        <w:t xml:space="preserve">8. Składając ofertę w </w:t>
      </w:r>
      <w:proofErr w:type="spellStart"/>
      <w:r>
        <w:t>postepowaniu</w:t>
      </w:r>
      <w:proofErr w:type="spellEnd"/>
      <w:r>
        <w:t xml:space="preserve"> Oferent wyraża zgodę na przetwarzanie przedłożonych danych osobowych na potrzeby ww. procedury wyboru Wykonawcy a także na potrzeby realizacji przez Zamawiającego obowiązków sprawozdawczych </w:t>
      </w:r>
      <w:r w:rsidR="00051A6E">
        <w:t>i informacyjnych w ramach projektu</w:t>
      </w:r>
      <w:r w:rsidR="004B6882">
        <w:t xml:space="preserve"> który jest </w:t>
      </w:r>
      <w:r w:rsidR="00051A6E">
        <w:t xml:space="preserve"> </w:t>
      </w:r>
      <w:r w:rsidR="004B6882">
        <w:t xml:space="preserve">współfinansowany w </w:t>
      </w:r>
      <w:r w:rsidR="00D65FAB">
        <w:t>zakresie działania „Realizacja</w:t>
      </w:r>
      <w:r w:rsidR="004B6882">
        <w:t xml:space="preserve"> lokalnych strategii rozwoju kierowanych przez społeczność</w:t>
      </w:r>
      <w:r w:rsidR="00D65FAB">
        <w:t>”</w:t>
      </w:r>
      <w:r w:rsidR="004B6882">
        <w:t xml:space="preserve">, objętych Priorytetem 4 </w:t>
      </w:r>
      <w:r w:rsidR="00D65FAB">
        <w:t>„</w:t>
      </w:r>
      <w:r w:rsidR="004B6882">
        <w:t>Zwiększenie zatrudnienia i spójności terytorialnej</w:t>
      </w:r>
      <w:r w:rsidR="00D65FAB">
        <w:t>”</w:t>
      </w:r>
      <w:r w:rsidR="004B6882">
        <w:t>, zawartym w Programie Operacyjnym „Rybactwo i Morze”</w:t>
      </w:r>
      <w:r w:rsidR="00D65FAB">
        <w:t xml:space="preserve"> z wyłączeniem projektów grantowych</w:t>
      </w:r>
    </w:p>
    <w:p w:rsidR="00051A6E" w:rsidRDefault="00051A6E">
      <w:pPr>
        <w:rPr>
          <w:iCs/>
        </w:rPr>
      </w:pPr>
      <w:r>
        <w:rPr>
          <w:iCs/>
        </w:rPr>
        <w:t>9. Na realizację zadania Zamawiający zawrze z Wykonawcą dwustronna umowę, w której uregulowane zostaną szczegółowe warunki realizacji Przedmioty zamówienia.</w:t>
      </w:r>
    </w:p>
    <w:p w:rsidR="00051A6E" w:rsidRDefault="00051A6E">
      <w:pPr>
        <w:rPr>
          <w:b/>
          <w:bCs/>
          <w:iCs/>
          <w:u w:val="single"/>
        </w:rPr>
      </w:pPr>
      <w:r w:rsidRPr="00051A6E">
        <w:rPr>
          <w:b/>
          <w:bCs/>
          <w:iCs/>
          <w:u w:val="single"/>
        </w:rPr>
        <w:t>Ponadto Oferent składając ofertę przyjmuje do wiadomości, że:</w:t>
      </w:r>
    </w:p>
    <w:p w:rsidR="00051A6E" w:rsidRDefault="00051A6E" w:rsidP="00051A6E">
      <w:bookmarkStart w:id="25" w:name="_Hlk12533692"/>
      <w:r w:rsidRPr="00051A6E">
        <w:rPr>
          <w:iCs/>
        </w:rPr>
        <w:t>1.</w:t>
      </w:r>
      <w:r>
        <w:rPr>
          <w:iCs/>
        </w:rPr>
        <w:t xml:space="preserve"> </w:t>
      </w:r>
      <w:r w:rsidRPr="00051A6E">
        <w:rPr>
          <w:iCs/>
        </w:rPr>
        <w:t xml:space="preserve">Administratorem danych </w:t>
      </w:r>
      <w:r w:rsidR="00D65FAB">
        <w:rPr>
          <w:iCs/>
        </w:rPr>
        <w:t xml:space="preserve"> </w:t>
      </w:r>
      <w:r w:rsidRPr="00D65FAB">
        <w:rPr>
          <w:iCs/>
        </w:rPr>
        <w:t>osobowych jest</w:t>
      </w:r>
      <w:bookmarkStart w:id="26" w:name="_Hlk12604899"/>
      <w:r w:rsidR="004B6882" w:rsidRPr="00D65FAB">
        <w:rPr>
          <w:b/>
        </w:rPr>
        <w:t xml:space="preserve">: </w:t>
      </w:r>
      <w:r w:rsidR="00D65FAB">
        <w:rPr>
          <w:b/>
        </w:rPr>
        <w:t xml:space="preserve"> </w:t>
      </w:r>
      <w:r w:rsidRPr="00D65FAB">
        <w:t>PHU E</w:t>
      </w:r>
      <w:r w:rsidR="004B6882" w:rsidRPr="00D65FAB">
        <w:t>URO</w:t>
      </w:r>
      <w:r>
        <w:t>-M</w:t>
      </w:r>
      <w:r w:rsidR="00D65FAB">
        <w:t>AX</w:t>
      </w:r>
      <w:r>
        <w:t xml:space="preserve"> Tomasz Juraszek </w:t>
      </w:r>
      <w:r w:rsidR="004B6882">
        <w:t>ul. Wadowicka 7, 32-640 Zator</w:t>
      </w:r>
    </w:p>
    <w:p w:rsidR="00051A6E" w:rsidRDefault="00051A6E" w:rsidP="00051A6E">
      <w:bookmarkStart w:id="27" w:name="_Hlk12604953"/>
      <w:bookmarkEnd w:id="26"/>
      <w:r>
        <w:t xml:space="preserve">2. </w:t>
      </w:r>
      <w:r w:rsidR="00F46F73">
        <w:t xml:space="preserve">Zebrane dane osobowe będą przetwarzane w związku ze złożeniem przeze mnie niniejszej oferty w celu przeprowadzenie procesu wyboru najkorzystniejszej oferty na podstawie( art.6 ust 1 </w:t>
      </w:r>
      <w:proofErr w:type="spellStart"/>
      <w:r w:rsidR="00F46F73">
        <w:t>pkt</w:t>
      </w:r>
      <w:proofErr w:type="spellEnd"/>
      <w:r w:rsidR="00F46F73">
        <w:t xml:space="preserve"> b) rozporządzenia PE i </w:t>
      </w:r>
      <w:r w:rsidR="00D65FAB">
        <w:t>R</w:t>
      </w:r>
      <w:r w:rsidR="00F46F73">
        <w:t>ady ( UE) 2016/679  z dnia 27 kwietnia 2016 r. w sprawie ochrony osób fizycznych w związku z przetwarzaniem danych osobowych i w sprawie swobodnego przepływu takich danych oraz uchylenia dyrektywy 95/46/WE( ogólne rozporządzenie o ochronie danych )</w:t>
      </w:r>
    </w:p>
    <w:p w:rsidR="00F46F73" w:rsidRPr="004B6882" w:rsidRDefault="00F46F73" w:rsidP="004B6882">
      <w:r w:rsidRPr="00F46F73">
        <w:rPr>
          <w:rFonts w:cstheme="minorHAnsi"/>
        </w:rPr>
        <w:t>3. Pani/Pana dane osobowe są przetwarzane w ramach realizacji projektu</w:t>
      </w:r>
      <w:r w:rsidR="004B6882">
        <w:rPr>
          <w:rFonts w:cstheme="minorHAnsi"/>
        </w:rPr>
        <w:t xml:space="preserve"> który jest </w:t>
      </w:r>
      <w:r w:rsidR="004B6882">
        <w:t xml:space="preserve">współfinansowany w </w:t>
      </w:r>
      <w:r w:rsidR="000104C8">
        <w:t>zakresie działania „Realizacja</w:t>
      </w:r>
      <w:r w:rsidR="004B6882">
        <w:t xml:space="preserve"> lokalnych strategii rozwoju kierowanych przez społeczność</w:t>
      </w:r>
      <w:r w:rsidR="000104C8">
        <w:t>”</w:t>
      </w:r>
      <w:r w:rsidR="004B6882">
        <w:t xml:space="preserve">, objętych Priorytetem 4 </w:t>
      </w:r>
      <w:r w:rsidR="000104C8">
        <w:t>„</w:t>
      </w:r>
      <w:r w:rsidR="004B6882">
        <w:t>Zwiększenie zatrudnienia i spójności terytorialnej</w:t>
      </w:r>
      <w:r w:rsidR="000104C8">
        <w:t>”</w:t>
      </w:r>
      <w:r w:rsidR="004B6882">
        <w:t xml:space="preserve">, zawartym w Programie Operacyjnym „Rybactwo i Morze” </w:t>
      </w:r>
      <w:r w:rsidRPr="00F46F73">
        <w:rPr>
          <w:rFonts w:cstheme="minorHAnsi"/>
        </w:rPr>
        <w:t>z wyłączeniem projektów grantowych</w:t>
      </w:r>
      <w:r w:rsidR="000104C8">
        <w:rPr>
          <w:rFonts w:cstheme="minorHAnsi"/>
        </w:rPr>
        <w:t>,</w:t>
      </w:r>
      <w:r>
        <w:rPr>
          <w:rFonts w:cstheme="minorHAnsi"/>
        </w:rPr>
        <w:t xml:space="preserve"> mogą zostać udostępnione innym podmiotom w celu potwierdzenia </w:t>
      </w:r>
      <w:proofErr w:type="spellStart"/>
      <w:r>
        <w:rPr>
          <w:rFonts w:cstheme="minorHAnsi"/>
        </w:rPr>
        <w:t>kwalifikowalności</w:t>
      </w:r>
      <w:proofErr w:type="spellEnd"/>
      <w:r>
        <w:rPr>
          <w:rFonts w:cstheme="minorHAnsi"/>
        </w:rPr>
        <w:t xml:space="preserve"> wydatków, monitoringu, sprawozdawczoś</w:t>
      </w:r>
      <w:r w:rsidR="002A2693">
        <w:rPr>
          <w:rFonts w:cstheme="minorHAnsi"/>
        </w:rPr>
        <w:t xml:space="preserve">ci, </w:t>
      </w:r>
      <w:r w:rsidR="007E7720">
        <w:rPr>
          <w:rFonts w:cstheme="minorHAnsi"/>
        </w:rPr>
        <w:t>ewaluacji</w:t>
      </w:r>
      <w:r w:rsidR="002A2693">
        <w:rPr>
          <w:rFonts w:cstheme="minorHAnsi"/>
        </w:rPr>
        <w:t>, kontroli i audytu</w:t>
      </w:r>
      <w:r w:rsidR="0072680E">
        <w:rPr>
          <w:rFonts w:cstheme="minorHAnsi"/>
        </w:rPr>
        <w:t>, to jest Instytucji Pośredniczącej- Urzędowi Marszałkowskiemu Województwa Małopolskiego, ul Racławicka 56, 30-</w:t>
      </w:r>
      <w:r w:rsidR="000104C8">
        <w:rPr>
          <w:rFonts w:cstheme="minorHAnsi"/>
        </w:rPr>
        <w:t>0</w:t>
      </w:r>
      <w:r w:rsidR="0072680E">
        <w:rPr>
          <w:rFonts w:cstheme="minorHAnsi"/>
        </w:rPr>
        <w:t xml:space="preserve">17 Kraków oraz podmiotom, które na zlecenie beneficjenta uczestniczą w realizacji projektu. Dane osobowe mogą zostać również powierzone specjalistycznym podmiotom, realizującym badania ewaluacyjne, kontrole i audyty na zlecenie Instytucji Zarządzającej – Ministra Gospodarki Morskiej i Żeglugi Śródlądowej lub Instytucji Pośredniczącej. </w:t>
      </w:r>
    </w:p>
    <w:p w:rsidR="00694118" w:rsidRDefault="002A2693" w:rsidP="00694118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Podanie danych jest dobrowolne, aczkolwiek niezbędne dla rozpatrzenia oferty,</w:t>
      </w:r>
    </w:p>
    <w:p w:rsidR="00694118" w:rsidRDefault="002A2693" w:rsidP="00694118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Oferent ma prawo dostępu do swoich danych osobowych oraz prawo do ich sprostowania , usunięcia , ograniczenia przetwarzania oraz prawo do przenoszenia danych,</w:t>
      </w:r>
    </w:p>
    <w:p w:rsidR="00694118" w:rsidRDefault="002A2693" w:rsidP="00694118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Dane osobowe będą przechowywanie przez okres prowadzenia procesu wyboru najkorzystniejszej oferty oraz po jego zakończeniu w celu wypełnienia obowiązku prawnego ciążącego na Administratorze, na czas zgodny z obowiązującymi przepisami</w:t>
      </w:r>
    </w:p>
    <w:p w:rsidR="00F46F73" w:rsidRPr="00694118" w:rsidRDefault="002A2693" w:rsidP="00694118">
      <w:pPr>
        <w:pStyle w:val="Defaul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7. Oferent ma prawo do wniesienia skargi do UODO gdy uzna , że przetwarzanie danych osobowych jego dotyczących narusza przepisy ogólnego rozporządzenia o ochronie danych osobowych. </w:t>
      </w:r>
    </w:p>
    <w:bookmarkEnd w:id="25"/>
    <w:bookmarkEnd w:id="27"/>
    <w:p w:rsidR="00051A6E" w:rsidRPr="00051A6E" w:rsidRDefault="00051A6E">
      <w:pPr>
        <w:rPr>
          <w:iCs/>
        </w:rPr>
      </w:pPr>
    </w:p>
    <w:p w:rsidR="00A97D91" w:rsidRDefault="00A97D91">
      <w:pPr>
        <w:rPr>
          <w:b/>
        </w:rPr>
      </w:pPr>
      <w:r w:rsidRPr="00A97D91">
        <w:rPr>
          <w:b/>
        </w:rPr>
        <w:t xml:space="preserve"> W przypadku braku złożenia co najmniej dwóch ofert zgodnych z zapytaniem ofertowym postępowanie unieważnia się </w:t>
      </w:r>
    </w:p>
    <w:p w:rsidR="002A2693" w:rsidRDefault="002A2693">
      <w:pPr>
        <w:rPr>
          <w:b/>
        </w:rPr>
      </w:pPr>
    </w:p>
    <w:p w:rsidR="00694118" w:rsidRDefault="00694118">
      <w:pPr>
        <w:rPr>
          <w:b/>
        </w:rPr>
      </w:pPr>
    </w:p>
    <w:p w:rsidR="002A2693" w:rsidRDefault="002A2693">
      <w:pPr>
        <w:rPr>
          <w:b/>
        </w:rPr>
      </w:pPr>
      <w:r>
        <w:rPr>
          <w:b/>
        </w:rPr>
        <w:t>Załączniki:</w:t>
      </w:r>
    </w:p>
    <w:p w:rsidR="002A2693" w:rsidRDefault="002A2693">
      <w:pPr>
        <w:rPr>
          <w:b/>
        </w:rPr>
      </w:pPr>
      <w:r>
        <w:rPr>
          <w:b/>
        </w:rPr>
        <w:t>Załącznik nr 1</w:t>
      </w:r>
      <w:r w:rsidR="007E7720">
        <w:rPr>
          <w:b/>
        </w:rPr>
        <w:t xml:space="preserve"> – </w:t>
      </w:r>
      <w:r>
        <w:rPr>
          <w:b/>
        </w:rPr>
        <w:t>Formularz ofertowy</w:t>
      </w:r>
    </w:p>
    <w:p w:rsidR="00510B79" w:rsidRPr="008B6231" w:rsidRDefault="002A2693" w:rsidP="00510B79">
      <w:pPr>
        <w:rPr>
          <w:b/>
          <w:bCs/>
        </w:rPr>
      </w:pPr>
      <w:r>
        <w:rPr>
          <w:b/>
        </w:rPr>
        <w:t>Załącznik</w:t>
      </w:r>
      <w:r w:rsidR="007E7720">
        <w:rPr>
          <w:b/>
        </w:rPr>
        <w:t xml:space="preserve"> </w:t>
      </w:r>
      <w:r w:rsidR="00510B79">
        <w:rPr>
          <w:b/>
        </w:rPr>
        <w:t>–</w:t>
      </w:r>
      <w:r>
        <w:rPr>
          <w:b/>
        </w:rPr>
        <w:t xml:space="preserve"> </w:t>
      </w:r>
      <w:r w:rsidR="00510B79">
        <w:rPr>
          <w:b/>
        </w:rPr>
        <w:t xml:space="preserve">Kosztorys </w:t>
      </w:r>
      <w:r w:rsidR="00510B79" w:rsidRPr="008B6231">
        <w:rPr>
          <w:b/>
          <w:bCs/>
        </w:rPr>
        <w:t xml:space="preserve">inwestorski „Remont i modernizacja istniejącego budynku” </w:t>
      </w:r>
    </w:p>
    <w:p w:rsidR="002A2693" w:rsidRDefault="006C2CCF">
      <w:pPr>
        <w:rPr>
          <w:b/>
        </w:rPr>
      </w:pPr>
      <w:r>
        <w:rPr>
          <w:b/>
        </w:rPr>
        <w:t>Załącznik nr 2</w:t>
      </w:r>
      <w:r w:rsidR="007E7720">
        <w:rPr>
          <w:b/>
        </w:rPr>
        <w:t xml:space="preserve"> – </w:t>
      </w:r>
      <w:r>
        <w:rPr>
          <w:b/>
        </w:rPr>
        <w:t>Oświadczenie dot. Braku powiązań kapitałowych i osobowych</w:t>
      </w:r>
    </w:p>
    <w:p w:rsidR="002A2693" w:rsidRPr="00A97D91" w:rsidRDefault="002A2693">
      <w:pPr>
        <w:rPr>
          <w:b/>
        </w:rPr>
      </w:pPr>
    </w:p>
    <w:sectPr w:rsidR="002A2693" w:rsidRPr="00A97D91" w:rsidSect="00FD1E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44" w:rsidRDefault="00CF1944" w:rsidP="00504519">
      <w:pPr>
        <w:spacing w:after="0" w:line="240" w:lineRule="auto"/>
      </w:pPr>
      <w:r>
        <w:separator/>
      </w:r>
    </w:p>
  </w:endnote>
  <w:endnote w:type="continuationSeparator" w:id="0">
    <w:p w:rsidR="00CF1944" w:rsidRDefault="00CF1944" w:rsidP="0050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44" w:rsidRDefault="00CF1944" w:rsidP="00504519">
      <w:pPr>
        <w:spacing w:after="0" w:line="240" w:lineRule="auto"/>
      </w:pPr>
      <w:r>
        <w:separator/>
      </w:r>
    </w:p>
  </w:footnote>
  <w:footnote w:type="continuationSeparator" w:id="0">
    <w:p w:rsidR="00CF1944" w:rsidRDefault="00CF1944" w:rsidP="0050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0F" w:rsidRDefault="00AE210F">
    <w:pPr>
      <w:pStyle w:val="Nagwek"/>
    </w:pPr>
    <w:r>
      <w:rPr>
        <w:noProof/>
        <w:lang w:eastAsia="pl-PL"/>
      </w:rPr>
      <w:drawing>
        <wp:inline distT="0" distB="0" distL="0" distR="0">
          <wp:extent cx="2181225" cy="716915"/>
          <wp:effectExtent l="0" t="0" r="9525" b="6985"/>
          <wp:docPr id="3" name="Obraz 3" descr="C:\Users\Biuro\AppData\Local\Microsoft\Windows\INetCache\Content.MSO\FB8C136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iuro\AppData\Local\Microsoft\Windows\INetCache\Content.MSO\FB8C136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4" cy="740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="004B6882">
      <w:rPr>
        <w:noProof/>
        <w:lang w:eastAsia="pl-PL"/>
      </w:rPr>
      <w:drawing>
        <wp:inline distT="0" distB="0" distL="0" distR="0">
          <wp:extent cx="2752725" cy="600075"/>
          <wp:effectExtent l="0" t="0" r="9525" b="9525"/>
          <wp:docPr id="1" name="Obraz 1" descr="C:\Users\Biuro\AppData\Local\Microsoft\Windows\INetCache\Content.MSO\6C7CB49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uro\AppData\Local\Microsoft\Windows\INetCache\Content.MSO\6C7CB49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D75"/>
    <w:multiLevelType w:val="hybridMultilevel"/>
    <w:tmpl w:val="9ACE3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3BDF"/>
    <w:multiLevelType w:val="hybridMultilevel"/>
    <w:tmpl w:val="F574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E5D47"/>
    <w:multiLevelType w:val="hybridMultilevel"/>
    <w:tmpl w:val="BF549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54E"/>
    <w:multiLevelType w:val="hybridMultilevel"/>
    <w:tmpl w:val="085A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F5191"/>
    <w:multiLevelType w:val="hybridMultilevel"/>
    <w:tmpl w:val="476A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4CA3"/>
    <w:multiLevelType w:val="hybridMultilevel"/>
    <w:tmpl w:val="BE80C0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5035E0"/>
    <w:multiLevelType w:val="hybridMultilevel"/>
    <w:tmpl w:val="0D58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544B7"/>
    <w:multiLevelType w:val="hybridMultilevel"/>
    <w:tmpl w:val="6B66B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56C15"/>
    <w:multiLevelType w:val="hybridMultilevel"/>
    <w:tmpl w:val="FE44F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37B4D"/>
    <w:multiLevelType w:val="hybridMultilevel"/>
    <w:tmpl w:val="0DB0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6588"/>
    <w:rsid w:val="0000147B"/>
    <w:rsid w:val="000104C8"/>
    <w:rsid w:val="00022BAE"/>
    <w:rsid w:val="00022DBB"/>
    <w:rsid w:val="0003442E"/>
    <w:rsid w:val="000355DA"/>
    <w:rsid w:val="00051A6E"/>
    <w:rsid w:val="00135C5B"/>
    <w:rsid w:val="00166A6A"/>
    <w:rsid w:val="0019611D"/>
    <w:rsid w:val="0021311A"/>
    <w:rsid w:val="0022046E"/>
    <w:rsid w:val="002A2693"/>
    <w:rsid w:val="002C5313"/>
    <w:rsid w:val="002F07E4"/>
    <w:rsid w:val="00304306"/>
    <w:rsid w:val="00373219"/>
    <w:rsid w:val="003769B8"/>
    <w:rsid w:val="00376FCF"/>
    <w:rsid w:val="003C3340"/>
    <w:rsid w:val="003F6FB2"/>
    <w:rsid w:val="00402D79"/>
    <w:rsid w:val="004547C1"/>
    <w:rsid w:val="00481DEA"/>
    <w:rsid w:val="004A343A"/>
    <w:rsid w:val="004B6882"/>
    <w:rsid w:val="00504519"/>
    <w:rsid w:val="005068B6"/>
    <w:rsid w:val="00510B79"/>
    <w:rsid w:val="00527128"/>
    <w:rsid w:val="00556DEB"/>
    <w:rsid w:val="00567FA0"/>
    <w:rsid w:val="00694118"/>
    <w:rsid w:val="006C2CCF"/>
    <w:rsid w:val="006D1220"/>
    <w:rsid w:val="007247A2"/>
    <w:rsid w:val="0072680E"/>
    <w:rsid w:val="00743808"/>
    <w:rsid w:val="00746A54"/>
    <w:rsid w:val="007D3CC7"/>
    <w:rsid w:val="007E7720"/>
    <w:rsid w:val="00805956"/>
    <w:rsid w:val="008B6231"/>
    <w:rsid w:val="008B6BAF"/>
    <w:rsid w:val="00907D1C"/>
    <w:rsid w:val="009538DB"/>
    <w:rsid w:val="00A17B12"/>
    <w:rsid w:val="00A30ED1"/>
    <w:rsid w:val="00A71F2D"/>
    <w:rsid w:val="00A97D91"/>
    <w:rsid w:val="00AD1713"/>
    <w:rsid w:val="00AE210F"/>
    <w:rsid w:val="00B04200"/>
    <w:rsid w:val="00B237D0"/>
    <w:rsid w:val="00BB717A"/>
    <w:rsid w:val="00CB6C99"/>
    <w:rsid w:val="00CF1944"/>
    <w:rsid w:val="00D23F53"/>
    <w:rsid w:val="00D65FAB"/>
    <w:rsid w:val="00D66588"/>
    <w:rsid w:val="00D66938"/>
    <w:rsid w:val="00D9594E"/>
    <w:rsid w:val="00E6389D"/>
    <w:rsid w:val="00EA69D8"/>
    <w:rsid w:val="00ED618F"/>
    <w:rsid w:val="00F46F73"/>
    <w:rsid w:val="00F51FFB"/>
    <w:rsid w:val="00FB36BB"/>
    <w:rsid w:val="00FD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519"/>
  </w:style>
  <w:style w:type="paragraph" w:styleId="Stopka">
    <w:name w:val="footer"/>
    <w:basedOn w:val="Normalny"/>
    <w:link w:val="StopkaZnak"/>
    <w:uiPriority w:val="99"/>
    <w:unhideWhenUsed/>
    <w:rsid w:val="00504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519"/>
  </w:style>
  <w:style w:type="paragraph" w:customStyle="1" w:styleId="Default">
    <w:name w:val="Default"/>
    <w:rsid w:val="00F46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8B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769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69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andb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D65A-5ACC-400C-B798-AC7BC34F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3158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Fish</cp:lastModifiedBy>
  <cp:revision>24</cp:revision>
  <cp:lastPrinted>2019-06-27T11:15:00Z</cp:lastPrinted>
  <dcterms:created xsi:type="dcterms:W3CDTF">2019-05-30T12:03:00Z</dcterms:created>
  <dcterms:modified xsi:type="dcterms:W3CDTF">2019-09-21T20:59:00Z</dcterms:modified>
</cp:coreProperties>
</file>